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rFonts w:ascii="Times New Roman"/>
          <w:sz w:val="20"/>
        </w:rPr>
      </w:pPr>
      <w:bookmarkStart w:name="Termo de Referência (TR) TERMO DE REFERÊ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9"/>
        <w:ind w:left="0" w:right="23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TRIBUNAL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REGIONAL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ELEITORAL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13"/>
          <w:sz w:val="20"/>
        </w:rPr>
        <w:t> </w:t>
      </w:r>
      <w:r>
        <w:rPr>
          <w:rFonts w:ascii="Arial MT"/>
          <w:sz w:val="20"/>
        </w:rPr>
        <w:t>AMAZONAS</w:t>
      </w:r>
    </w:p>
    <w:p>
      <w:pPr>
        <w:spacing w:before="4"/>
        <w:ind w:left="0" w:right="24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Avenida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André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Araújo,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200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Bairro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Aleixo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CEP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69060-000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Manaus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AM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> </w:t>
      </w:r>
      <w:hyperlink r:id="rId7">
        <w:r>
          <w:rPr>
            <w:rFonts w:ascii="Arial MT" w:hAnsi="Arial MT"/>
            <w:sz w:val="18"/>
          </w:rPr>
          <w:t>www.tre-am.jus.br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0" w:right="4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REFERÊNCIA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(TR)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87"/>
        <w:ind w:left="0" w:right="21" w:firstLine="0"/>
        <w:jc w:val="center"/>
      </w:pPr>
      <w:r>
        <w:rPr>
          <w:w w:val="120"/>
        </w:rPr>
        <w:t>Nº</w:t>
      </w:r>
      <w:r>
        <w:rPr>
          <w:spacing w:val="13"/>
          <w:w w:val="120"/>
        </w:rPr>
        <w:t> </w:t>
      </w:r>
      <w:r>
        <w:rPr>
          <w:w w:val="120"/>
        </w:rPr>
        <w:t>001/2024</w:t>
      </w:r>
      <w:r>
        <w:rPr>
          <w:spacing w:val="24"/>
          <w:w w:val="120"/>
        </w:rPr>
        <w:t> </w:t>
      </w:r>
      <w:r>
        <w:rPr>
          <w:w w:val="120"/>
        </w:rPr>
        <w:t>-</w:t>
      </w:r>
      <w:r>
        <w:rPr>
          <w:spacing w:val="14"/>
          <w:w w:val="120"/>
        </w:rPr>
        <w:t> </w:t>
      </w:r>
      <w:r>
        <w:rPr>
          <w:w w:val="120"/>
        </w:rPr>
        <w:t>SECAP/COEDE/SGP</w:t>
      </w:r>
    </w:p>
    <w:p>
      <w:pPr>
        <w:spacing w:before="22"/>
        <w:ind w:left="0" w:right="54" w:firstLine="0"/>
        <w:jc w:val="center"/>
        <w:rPr>
          <w:b/>
          <w:sz w:val="26"/>
        </w:rPr>
      </w:pPr>
      <w:r>
        <w:rPr>
          <w:b/>
          <w:w w:val="120"/>
          <w:sz w:val="26"/>
        </w:rPr>
        <w:t>Treinamento</w:t>
      </w:r>
      <w:r>
        <w:rPr>
          <w:b/>
          <w:spacing w:val="18"/>
          <w:w w:val="120"/>
          <w:sz w:val="26"/>
        </w:rPr>
        <w:t> </w:t>
      </w:r>
      <w:r>
        <w:rPr>
          <w:b/>
          <w:w w:val="120"/>
          <w:sz w:val="26"/>
        </w:rPr>
        <w:t>e</w:t>
      </w:r>
      <w:r>
        <w:rPr>
          <w:b/>
          <w:spacing w:val="18"/>
          <w:w w:val="120"/>
          <w:sz w:val="26"/>
        </w:rPr>
        <w:t> </w:t>
      </w:r>
      <w:r>
        <w:rPr>
          <w:b/>
          <w:w w:val="120"/>
          <w:sz w:val="26"/>
        </w:rPr>
        <w:t>Aperfeiçoamento</w:t>
      </w:r>
      <w:r>
        <w:rPr>
          <w:b/>
          <w:spacing w:val="19"/>
          <w:w w:val="120"/>
          <w:sz w:val="26"/>
        </w:rPr>
        <w:t> </w:t>
      </w:r>
      <w:r>
        <w:rPr>
          <w:b/>
          <w:w w:val="120"/>
          <w:sz w:val="26"/>
        </w:rPr>
        <w:t>de</w:t>
      </w:r>
      <w:r>
        <w:rPr>
          <w:b/>
          <w:spacing w:val="18"/>
          <w:w w:val="120"/>
          <w:sz w:val="26"/>
        </w:rPr>
        <w:t> </w:t>
      </w:r>
      <w:r>
        <w:rPr>
          <w:b/>
          <w:w w:val="120"/>
          <w:sz w:val="26"/>
        </w:rPr>
        <w:t>Pessoal</w:t>
      </w: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263" w:after="0"/>
        <w:ind w:left="485" w:right="0" w:hanging="376"/>
        <w:jc w:val="left"/>
      </w:pPr>
      <w:r>
        <w:rPr>
          <w:w w:val="120"/>
        </w:rPr>
        <w:t>DEFINIÇÃO</w:t>
      </w:r>
      <w:r>
        <w:rPr>
          <w:spacing w:val="7"/>
          <w:w w:val="120"/>
        </w:rPr>
        <w:t> </w:t>
      </w:r>
      <w:r>
        <w:rPr>
          <w:w w:val="120"/>
        </w:rPr>
        <w:t>DO</w:t>
      </w:r>
      <w:r>
        <w:rPr>
          <w:spacing w:val="8"/>
          <w:w w:val="120"/>
        </w:rPr>
        <w:t> </w:t>
      </w:r>
      <w:r>
        <w:rPr>
          <w:w w:val="120"/>
        </w:rPr>
        <w:t>OBJETO</w:t>
      </w:r>
    </w:p>
    <w:p>
      <w:pPr>
        <w:pStyle w:val="BodyText"/>
        <w:spacing w:line="256" w:lineRule="auto" w:before="22"/>
        <w:ind w:left="110" w:right="130"/>
        <w:jc w:val="both"/>
      </w:pPr>
      <w:r>
        <w:rPr>
          <w:w w:val="115"/>
        </w:rPr>
        <w:t>Contratação de ação de capacitação destinada às atividades de Gestão de</w:t>
      </w:r>
      <w:r>
        <w:rPr>
          <w:spacing w:val="1"/>
          <w:w w:val="115"/>
        </w:rPr>
        <w:t> </w:t>
      </w:r>
      <w:r>
        <w:rPr>
          <w:w w:val="115"/>
        </w:rPr>
        <w:t>Pessoas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Capacitação</w:t>
      </w:r>
      <w:r>
        <w:rPr>
          <w:spacing w:val="1"/>
          <w:w w:val="115"/>
        </w:rPr>
        <w:t> </w:t>
      </w:r>
      <w:r>
        <w:rPr>
          <w:w w:val="115"/>
        </w:rPr>
        <w:t>Estratégica,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inscrição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até</w:t>
      </w:r>
      <w:r>
        <w:rPr>
          <w:spacing w:val="1"/>
          <w:w w:val="115"/>
        </w:rPr>
        <w:t> </w:t>
      </w:r>
      <w:r>
        <w:rPr>
          <w:w w:val="115"/>
        </w:rPr>
        <w:t>10</w:t>
      </w:r>
      <w:r>
        <w:rPr>
          <w:spacing w:val="1"/>
          <w:w w:val="115"/>
        </w:rPr>
        <w:t> </w:t>
      </w:r>
      <w:r>
        <w:rPr>
          <w:w w:val="115"/>
        </w:rPr>
        <w:t>(dez)</w:t>
      </w:r>
      <w:r>
        <w:rPr>
          <w:spacing w:val="1"/>
          <w:w w:val="115"/>
        </w:rPr>
        <w:t> </w:t>
      </w:r>
      <w:r>
        <w:rPr>
          <w:spacing w:val="-1"/>
          <w:w w:val="130"/>
        </w:rPr>
        <w:t>s</w:t>
      </w:r>
      <w:r>
        <w:rPr>
          <w:spacing w:val="-1"/>
          <w:w w:val="114"/>
        </w:rPr>
        <w:t>e</w:t>
      </w:r>
      <w:r>
        <w:rPr>
          <w:spacing w:val="-1"/>
          <w:w w:val="107"/>
        </w:rPr>
        <w:t>r</w:t>
      </w:r>
      <w:r>
        <w:rPr>
          <w:spacing w:val="-1"/>
          <w:w w:val="122"/>
        </w:rPr>
        <w:t>v</w:t>
      </w:r>
      <w:r>
        <w:rPr>
          <w:spacing w:val="-1"/>
          <w:w w:val="98"/>
        </w:rPr>
        <w:t>i</w:t>
      </w:r>
      <w:r>
        <w:rPr>
          <w:spacing w:val="-1"/>
          <w:w w:val="115"/>
        </w:rPr>
        <w:t>d</w:t>
      </w:r>
      <w:r>
        <w:rPr>
          <w:spacing w:val="-1"/>
          <w:w w:val="115"/>
        </w:rPr>
        <w:t>o</w:t>
      </w:r>
      <w:r>
        <w:rPr>
          <w:spacing w:val="-1"/>
          <w:w w:val="107"/>
        </w:rPr>
        <w:t>r</w:t>
      </w:r>
      <w:r>
        <w:rPr>
          <w:spacing w:val="-1"/>
          <w:w w:val="114"/>
        </w:rPr>
        <w:t>e</w:t>
      </w:r>
      <w:r>
        <w:rPr>
          <w:spacing w:val="-1"/>
          <w:w w:val="130"/>
        </w:rPr>
        <w:t>s</w:t>
      </w:r>
      <w:r>
        <w:rPr>
          <w:spacing w:val="-1"/>
          <w:w w:val="65"/>
        </w:rPr>
        <w:t>/</w:t>
      </w:r>
      <w:r>
        <w:rPr>
          <w:spacing w:val="-1"/>
          <w:w w:val="112"/>
        </w:rPr>
        <w:t>c</w:t>
      </w:r>
      <w:r>
        <w:rPr>
          <w:spacing w:val="-1"/>
          <w:w w:val="115"/>
        </w:rPr>
        <w:t>o</w:t>
      </w:r>
      <w:r>
        <w:rPr>
          <w:spacing w:val="-1"/>
          <w:w w:val="95"/>
        </w:rPr>
        <w:t>l</w:t>
      </w:r>
      <w:r>
        <w:rPr>
          <w:spacing w:val="-1"/>
          <w:w w:val="118"/>
        </w:rPr>
        <w:t>a</w:t>
      </w:r>
      <w:r>
        <w:rPr>
          <w:spacing w:val="-1"/>
          <w:w w:val="115"/>
        </w:rPr>
        <w:t>b</w:t>
      </w:r>
      <w:r>
        <w:rPr>
          <w:spacing w:val="-1"/>
          <w:w w:val="115"/>
        </w:rPr>
        <w:t>o</w:t>
      </w:r>
      <w:r>
        <w:rPr>
          <w:spacing w:val="-1"/>
          <w:w w:val="107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15"/>
        </w:rPr>
        <w:t>d</w:t>
      </w:r>
      <w:r>
        <w:rPr>
          <w:spacing w:val="-1"/>
          <w:w w:val="115"/>
        </w:rPr>
        <w:t>o</w:t>
      </w:r>
      <w:r>
        <w:rPr>
          <w:spacing w:val="-1"/>
          <w:w w:val="107"/>
        </w:rPr>
        <w:t>r</w:t>
      </w:r>
      <w:r>
        <w:rPr>
          <w:spacing w:val="-1"/>
          <w:w w:val="114"/>
        </w:rPr>
        <w:t>e</w:t>
      </w:r>
      <w:r>
        <w:rPr>
          <w:w w:val="130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5"/>
        </w:rPr>
        <w:t>d</w:t>
      </w:r>
      <w:r>
        <w:rPr>
          <w:w w:val="118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34"/>
        </w:rPr>
        <w:t>S</w:t>
      </w:r>
      <w:r>
        <w:rPr>
          <w:spacing w:val="-1"/>
          <w:w w:val="116"/>
        </w:rPr>
        <w:t>G</w:t>
      </w:r>
      <w:r>
        <w:rPr>
          <w:spacing w:val="-1"/>
          <w:w w:val="109"/>
        </w:rPr>
        <w:t>P</w:t>
      </w:r>
      <w:r>
        <w:rPr>
          <w:spacing w:val="-1"/>
          <w:w w:val="65"/>
        </w:rPr>
        <w:t>/</w:t>
      </w:r>
      <w:r>
        <w:rPr>
          <w:spacing w:val="-1"/>
          <w:w w:val="118"/>
        </w:rPr>
        <w:t>C</w:t>
      </w:r>
      <w:r>
        <w:rPr>
          <w:spacing w:val="-1"/>
          <w:w w:val="118"/>
        </w:rPr>
        <w:t>O</w:t>
      </w:r>
      <w:r>
        <w:rPr>
          <w:spacing w:val="-1"/>
          <w:w w:val="119"/>
        </w:rPr>
        <w:t>E</w:t>
      </w:r>
      <w:r>
        <w:rPr>
          <w:spacing w:val="-1"/>
          <w:w w:val="127"/>
        </w:rPr>
        <w:t>D</w:t>
      </w:r>
      <w:r>
        <w:rPr>
          <w:spacing w:val="-1"/>
          <w:w w:val="119"/>
        </w:rPr>
        <w:t>E</w:t>
      </w:r>
      <w:r>
        <w:rPr>
          <w:spacing w:val="-1"/>
          <w:w w:val="65"/>
        </w:rPr>
        <w:t>/</w:t>
      </w:r>
      <w:r>
        <w:rPr>
          <w:spacing w:val="-1"/>
          <w:w w:val="134"/>
        </w:rPr>
        <w:t>S</w:t>
      </w:r>
      <w:r>
        <w:rPr>
          <w:spacing w:val="-1"/>
          <w:w w:val="119"/>
        </w:rPr>
        <w:t>E</w:t>
      </w:r>
      <w:r>
        <w:rPr>
          <w:spacing w:val="-1"/>
          <w:w w:val="118"/>
        </w:rPr>
        <w:t>C</w:t>
      </w:r>
      <w:r>
        <w:rPr>
          <w:spacing w:val="-1"/>
          <w:w w:val="117"/>
        </w:rPr>
        <w:t>A</w:t>
      </w:r>
      <w:r>
        <w:rPr>
          <w:w w:val="109"/>
        </w:rPr>
        <w:t>P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7"/>
        </w:rPr>
        <w:t>n</w:t>
      </w:r>
      <w:r>
        <w:rPr>
          <w:w w:val="11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7"/>
        </w:rPr>
        <w:t>u</w:t>
      </w:r>
      <w:r>
        <w:rPr>
          <w:spacing w:val="-1"/>
          <w:w w:val="107"/>
        </w:rPr>
        <w:t>r</w:t>
      </w:r>
      <w:r>
        <w:rPr>
          <w:spacing w:val="-1"/>
          <w:w w:val="130"/>
        </w:rPr>
        <w:t>s</w:t>
      </w:r>
      <w:r>
        <w:rPr>
          <w:w w:val="11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9"/>
        </w:rPr>
        <w:t>P</w:t>
      </w:r>
      <w:r>
        <w:rPr>
          <w:spacing w:val="-1"/>
          <w:w w:val="118"/>
        </w:rPr>
        <w:t>O</w:t>
      </w:r>
      <w:r>
        <w:rPr>
          <w:spacing w:val="-1"/>
          <w:w w:val="106"/>
        </w:rPr>
        <w:t>T</w:t>
      </w:r>
      <w:r>
        <w:rPr>
          <w:spacing w:val="-1"/>
          <w:w w:val="119"/>
        </w:rPr>
        <w:t>E</w:t>
      </w:r>
      <w:r>
        <w:rPr>
          <w:spacing w:val="-1"/>
          <w:w w:val="119"/>
        </w:rPr>
        <w:t>N</w:t>
      </w:r>
      <w:r>
        <w:rPr>
          <w:spacing w:val="-1"/>
          <w:w w:val="118"/>
        </w:rPr>
        <w:t>C</w:t>
      </w:r>
      <w:r>
        <w:rPr>
          <w:spacing w:val="-1"/>
          <w:w w:val="107"/>
        </w:rPr>
        <w:t>I</w:t>
      </w:r>
      <w:r>
        <w:rPr>
          <w:spacing w:val="-1"/>
          <w:w w:val="117"/>
        </w:rPr>
        <w:t>A</w:t>
      </w:r>
      <w:r>
        <w:rPr>
          <w:spacing w:val="-1"/>
          <w:w w:val="111"/>
        </w:rPr>
        <w:t>L</w:t>
      </w:r>
      <w:r>
        <w:rPr>
          <w:spacing w:val="-1"/>
          <w:w w:val="107"/>
        </w:rPr>
        <w:t>I</w:t>
      </w:r>
      <w:r>
        <w:rPr>
          <w:spacing w:val="-1"/>
          <w:w w:val="126"/>
        </w:rPr>
        <w:t>Z</w:t>
      </w:r>
      <w:r>
        <w:rPr>
          <w:spacing w:val="-1"/>
          <w:w w:val="117"/>
        </w:rPr>
        <w:t>A</w:t>
      </w:r>
      <w:r>
        <w:rPr>
          <w:spacing w:val="-1"/>
          <w:w w:val="119"/>
        </w:rPr>
        <w:t>N</w:t>
      </w:r>
      <w:r>
        <w:rPr>
          <w:spacing w:val="-1"/>
          <w:w w:val="127"/>
        </w:rPr>
        <w:t>D</w:t>
      </w:r>
      <w:r>
        <w:rPr>
          <w:w w:val="118"/>
        </w:rPr>
        <w:t>O </w:t>
      </w:r>
      <w:r>
        <w:rPr>
          <w:w w:val="115"/>
        </w:rPr>
        <w:t>TALENTOS</w:t>
      </w:r>
      <w:r>
        <w:rPr>
          <w:spacing w:val="18"/>
          <w:w w:val="115"/>
        </w:rPr>
        <w:t> </w:t>
      </w:r>
      <w:r>
        <w:rPr>
          <w:w w:val="115"/>
        </w:rPr>
        <w:t>–</w:t>
      </w:r>
      <w:r>
        <w:rPr>
          <w:spacing w:val="19"/>
          <w:w w:val="115"/>
        </w:rPr>
        <w:t> </w:t>
      </w:r>
      <w:r>
        <w:rPr>
          <w:w w:val="115"/>
        </w:rPr>
        <w:t>ABORDAGENS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RH</w:t>
      </w:r>
      <w:r>
        <w:rPr>
          <w:spacing w:val="19"/>
          <w:w w:val="115"/>
        </w:rPr>
        <w:t> </w:t>
      </w:r>
      <w:r>
        <w:rPr>
          <w:w w:val="115"/>
        </w:rPr>
        <w:t>PARA</w:t>
      </w:r>
      <w:r>
        <w:rPr>
          <w:spacing w:val="19"/>
          <w:w w:val="115"/>
        </w:rPr>
        <w:t> </w:t>
      </w:r>
      <w:r>
        <w:rPr>
          <w:w w:val="115"/>
        </w:rPr>
        <w:t>CAPACITAÇÃO</w:t>
      </w:r>
      <w:r>
        <w:rPr>
          <w:spacing w:val="19"/>
          <w:w w:val="115"/>
        </w:rPr>
        <w:t> </w:t>
      </w:r>
      <w:r>
        <w:rPr>
          <w:w w:val="115"/>
        </w:rPr>
        <w:t>ESTRATÉGICA.</w:t>
      </w:r>
      <w:r>
        <w:rPr>
          <w:spacing w:val="19"/>
          <w:w w:val="115"/>
        </w:rPr>
        <w:t> </w:t>
      </w:r>
      <w:r>
        <w:rPr>
          <w:w w:val="115"/>
        </w:rPr>
        <w:t>O</w:t>
      </w:r>
      <w:r>
        <w:rPr>
          <w:spacing w:val="19"/>
          <w:w w:val="115"/>
        </w:rPr>
        <w:t> </w:t>
      </w:r>
      <w:r>
        <w:rPr>
          <w:w w:val="115"/>
        </w:rPr>
        <w:t>curso</w:t>
      </w:r>
    </w:p>
    <w:p>
      <w:pPr>
        <w:pStyle w:val="BodyText"/>
        <w:spacing w:line="256" w:lineRule="auto" w:before="4"/>
        <w:ind w:left="110" w:right="127"/>
        <w:jc w:val="both"/>
      </w:pPr>
      <w:r>
        <w:rPr>
          <w:w w:val="115"/>
        </w:rPr>
        <w:t>ocorrerá no modelo presencial, in company, nos dias 7 e 8 de março de 2024,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-8"/>
          <w:w w:val="115"/>
        </w:rPr>
        <w:t> </w:t>
      </w:r>
      <w:r>
        <w:rPr>
          <w:w w:val="115"/>
        </w:rPr>
        <w:t>carga</w:t>
      </w:r>
      <w:r>
        <w:rPr>
          <w:spacing w:val="-8"/>
          <w:w w:val="115"/>
        </w:rPr>
        <w:t> </w:t>
      </w:r>
      <w:r>
        <w:rPr>
          <w:w w:val="115"/>
        </w:rPr>
        <w:t>horária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8</w:t>
      </w:r>
      <w:r>
        <w:rPr>
          <w:spacing w:val="-8"/>
          <w:w w:val="115"/>
        </w:rPr>
        <w:t> </w:t>
      </w:r>
      <w:r>
        <w:rPr>
          <w:w w:val="115"/>
        </w:rPr>
        <w:t>(oito)</w:t>
      </w:r>
      <w:r>
        <w:rPr>
          <w:spacing w:val="-8"/>
          <w:w w:val="115"/>
        </w:rPr>
        <w:t> </w:t>
      </w:r>
      <w:r>
        <w:rPr>
          <w:w w:val="115"/>
        </w:rPr>
        <w:t>horas-aula.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0"/>
        </w:rPr>
        <w:t>FUNDAMENTAÇÃO</w:t>
      </w:r>
      <w:r>
        <w:rPr>
          <w:spacing w:val="44"/>
          <w:w w:val="120"/>
        </w:rPr>
        <w:t> </w:t>
      </w:r>
      <w:r>
        <w:rPr>
          <w:w w:val="120"/>
        </w:rPr>
        <w:t>DA</w:t>
      </w:r>
      <w:r>
        <w:rPr>
          <w:spacing w:val="45"/>
          <w:w w:val="120"/>
        </w:rPr>
        <w:t> </w:t>
      </w:r>
      <w:r>
        <w:rPr>
          <w:w w:val="120"/>
        </w:rPr>
        <w:t>CONTRATAÇÃO</w:t>
      </w:r>
    </w:p>
    <w:p>
      <w:pPr>
        <w:pStyle w:val="BodyText"/>
        <w:spacing w:line="256" w:lineRule="auto" w:before="22"/>
        <w:ind w:left="110" w:right="138"/>
        <w:jc w:val="both"/>
      </w:pPr>
      <w:r>
        <w:rPr>
          <w:w w:val="115"/>
        </w:rPr>
        <w:t>A ação está prevista no Programa Anual de Capacitação do TRE-AM 2024,</w:t>
      </w:r>
      <w:r>
        <w:rPr>
          <w:spacing w:val="1"/>
          <w:w w:val="115"/>
        </w:rPr>
        <w:t> </w:t>
      </w:r>
      <w:r>
        <w:rPr>
          <w:w w:val="115"/>
        </w:rPr>
        <w:t>Portaria</w:t>
      </w:r>
      <w:r>
        <w:rPr>
          <w:spacing w:val="-8"/>
          <w:w w:val="115"/>
        </w:rPr>
        <w:t> </w:t>
      </w:r>
      <w:r>
        <w:rPr>
          <w:w w:val="115"/>
        </w:rPr>
        <w:t>TRE/AM</w:t>
      </w:r>
      <w:r>
        <w:rPr>
          <w:spacing w:val="-8"/>
          <w:w w:val="115"/>
        </w:rPr>
        <w:t> </w:t>
      </w:r>
      <w:r>
        <w:rPr>
          <w:w w:val="115"/>
        </w:rPr>
        <w:t>nº</w:t>
      </w:r>
      <w:r>
        <w:rPr>
          <w:spacing w:val="-8"/>
          <w:w w:val="115"/>
        </w:rPr>
        <w:t> </w:t>
      </w:r>
      <w:r>
        <w:rPr>
          <w:w w:val="115"/>
        </w:rPr>
        <w:t>136/2024.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5"/>
        </w:rPr>
        <w:t>DESCRIÇÃO</w:t>
      </w:r>
      <w:r>
        <w:rPr>
          <w:spacing w:val="-5"/>
          <w:w w:val="125"/>
        </w:rPr>
        <w:t> </w:t>
      </w:r>
      <w:r>
        <w:rPr>
          <w:w w:val="125"/>
        </w:rPr>
        <w:t>DA</w:t>
      </w:r>
      <w:r>
        <w:rPr>
          <w:spacing w:val="-5"/>
          <w:w w:val="125"/>
        </w:rPr>
        <w:t> </w:t>
      </w:r>
      <w:r>
        <w:rPr>
          <w:w w:val="125"/>
        </w:rPr>
        <w:t>SOLUÇÃO</w:t>
      </w:r>
      <w:r>
        <w:rPr>
          <w:spacing w:val="-4"/>
          <w:w w:val="125"/>
        </w:rPr>
        <w:t> </w:t>
      </w:r>
      <w:r>
        <w:rPr>
          <w:w w:val="125"/>
        </w:rPr>
        <w:t>COMO</w:t>
      </w:r>
      <w:r>
        <w:rPr>
          <w:spacing w:val="-5"/>
          <w:w w:val="125"/>
        </w:rPr>
        <w:t> </w:t>
      </w:r>
      <w:r>
        <w:rPr>
          <w:w w:val="125"/>
        </w:rPr>
        <w:t>UM</w:t>
      </w:r>
      <w:r>
        <w:rPr>
          <w:spacing w:val="-4"/>
          <w:w w:val="125"/>
        </w:rPr>
        <w:t> </w:t>
      </w:r>
      <w:r>
        <w:rPr>
          <w:w w:val="125"/>
        </w:rPr>
        <w:t>TODO</w:t>
      </w:r>
    </w:p>
    <w:p>
      <w:pPr>
        <w:pStyle w:val="BodyText"/>
        <w:spacing w:line="256" w:lineRule="auto" w:before="22"/>
        <w:ind w:left="110" w:right="137"/>
        <w:jc w:val="both"/>
      </w:pPr>
      <w:r>
        <w:rPr>
          <w:w w:val="115"/>
        </w:rPr>
        <w:t>A presente contratação objetiva atender à qualiﬁcação e desenvolvimento</w:t>
      </w:r>
      <w:r>
        <w:rPr>
          <w:spacing w:val="1"/>
          <w:w w:val="115"/>
        </w:rPr>
        <w:t> </w:t>
      </w:r>
      <w:r>
        <w:rPr>
          <w:w w:val="115"/>
        </w:rPr>
        <w:t>continuado dos servidores das áreas de Gestão de Pessoas e Capacitação do</w:t>
      </w:r>
      <w:r>
        <w:rPr>
          <w:spacing w:val="1"/>
          <w:w w:val="115"/>
        </w:rPr>
        <w:t> </w:t>
      </w:r>
      <w:r>
        <w:rPr>
          <w:w w:val="115"/>
        </w:rPr>
        <w:t>TRE/AM. A ação está prevista no Programa Anual de Capacitação do TRE-AM -</w:t>
      </w:r>
      <w:r>
        <w:rPr>
          <w:spacing w:val="-88"/>
          <w:w w:val="115"/>
        </w:rPr>
        <w:t> </w:t>
      </w:r>
      <w:r>
        <w:rPr>
          <w:w w:val="115"/>
        </w:rPr>
        <w:t>2024,</w:t>
      </w:r>
      <w:r>
        <w:rPr>
          <w:spacing w:val="-8"/>
          <w:w w:val="115"/>
        </w:rPr>
        <w:t> </w:t>
      </w:r>
      <w:r>
        <w:rPr>
          <w:w w:val="115"/>
        </w:rPr>
        <w:t>Portaria</w:t>
      </w:r>
      <w:r>
        <w:rPr>
          <w:spacing w:val="-8"/>
          <w:w w:val="115"/>
        </w:rPr>
        <w:t> </w:t>
      </w:r>
      <w:r>
        <w:rPr>
          <w:w w:val="115"/>
        </w:rPr>
        <w:t>TRE/AM</w:t>
      </w:r>
      <w:r>
        <w:rPr>
          <w:spacing w:val="-8"/>
          <w:w w:val="115"/>
        </w:rPr>
        <w:t> </w:t>
      </w:r>
      <w:r>
        <w:rPr>
          <w:w w:val="115"/>
        </w:rPr>
        <w:t>nº</w:t>
      </w:r>
      <w:r>
        <w:rPr>
          <w:spacing w:val="-8"/>
          <w:w w:val="115"/>
        </w:rPr>
        <w:t> </w:t>
      </w:r>
      <w:r>
        <w:rPr>
          <w:w w:val="115"/>
        </w:rPr>
        <w:t>136/2024.</w:t>
      </w:r>
    </w:p>
    <w:p>
      <w:pPr>
        <w:pStyle w:val="BodyText"/>
        <w:spacing w:line="256" w:lineRule="auto" w:before="5"/>
        <w:ind w:left="110" w:right="129"/>
        <w:jc w:val="both"/>
      </w:pPr>
      <w:r>
        <w:rPr>
          <w:w w:val="115"/>
        </w:rPr>
        <w:t>A capacitação e atualização continuada de conteúdos é primordial para quem</w:t>
      </w:r>
      <w:r>
        <w:rPr>
          <w:spacing w:val="-88"/>
          <w:w w:val="115"/>
        </w:rPr>
        <w:t> </w:t>
      </w:r>
      <w:r>
        <w:rPr>
          <w:w w:val="115"/>
        </w:rPr>
        <w:t>trabalha com gestão e capacitação de Recursos Humanos, matéria que sofre</w:t>
      </w:r>
      <w:r>
        <w:rPr>
          <w:spacing w:val="1"/>
          <w:w w:val="115"/>
        </w:rPr>
        <w:t> </w:t>
      </w:r>
      <w:r>
        <w:rPr>
          <w:w w:val="115"/>
        </w:rPr>
        <w:t>constante atualização em razão da velocidade das mudanças organizacionais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-8"/>
          <w:w w:val="115"/>
        </w:rPr>
        <w:t> </w:t>
      </w:r>
      <w:r>
        <w:rPr>
          <w:w w:val="115"/>
        </w:rPr>
        <w:t>ambientes</w:t>
      </w:r>
      <w:r>
        <w:rPr>
          <w:spacing w:val="-7"/>
          <w:w w:val="115"/>
        </w:rPr>
        <w:t> </w:t>
      </w:r>
      <w:r>
        <w:rPr>
          <w:w w:val="115"/>
        </w:rPr>
        <w:t>corporativos.</w:t>
      </w:r>
    </w:p>
    <w:p>
      <w:pPr>
        <w:pStyle w:val="BodyText"/>
        <w:spacing w:line="256" w:lineRule="auto" w:before="4"/>
        <w:ind w:left="110" w:right="127"/>
        <w:jc w:val="both"/>
      </w:pPr>
      <w:r>
        <w:rPr>
          <w:w w:val="115"/>
        </w:rPr>
        <w:t>Para gerir e capacitar pessoas é preciso, dentre outras coisas, identiﬁcar e</w:t>
      </w:r>
      <w:r>
        <w:rPr>
          <w:spacing w:val="1"/>
          <w:w w:val="115"/>
        </w:rPr>
        <w:t> </w:t>
      </w:r>
      <w:r>
        <w:rPr>
          <w:w w:val="115"/>
        </w:rPr>
        <w:t>compreender os perﬁs proﬁssionais, as demandas de trabalho e as estratégias</w:t>
      </w:r>
      <w:r>
        <w:rPr>
          <w:spacing w:val="1"/>
          <w:w w:val="115"/>
        </w:rPr>
        <w:t> </w:t>
      </w:r>
      <w:r>
        <w:rPr>
          <w:w w:val="115"/>
        </w:rPr>
        <w:t>corporativas.</w:t>
      </w:r>
      <w:r>
        <w:rPr>
          <w:spacing w:val="1"/>
          <w:w w:val="115"/>
        </w:rPr>
        <w:t> </w:t>
      </w:r>
      <w:r>
        <w:rPr>
          <w:w w:val="115"/>
        </w:rPr>
        <w:t>Nas</w:t>
      </w:r>
      <w:r>
        <w:rPr>
          <w:spacing w:val="1"/>
          <w:w w:val="115"/>
        </w:rPr>
        <w:t> </w:t>
      </w:r>
      <w:r>
        <w:rPr>
          <w:w w:val="115"/>
        </w:rPr>
        <w:t>áreas</w:t>
      </w:r>
      <w:r>
        <w:rPr>
          <w:spacing w:val="1"/>
          <w:w w:val="115"/>
        </w:rPr>
        <w:t> </w:t>
      </w:r>
      <w:r>
        <w:rPr>
          <w:w w:val="115"/>
        </w:rPr>
        <w:t>gestão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capacitação,</w:t>
      </w:r>
      <w:r>
        <w:rPr>
          <w:spacing w:val="1"/>
          <w:w w:val="115"/>
        </w:rPr>
        <w:t> </w:t>
      </w:r>
      <w:r>
        <w:rPr>
          <w:w w:val="115"/>
        </w:rPr>
        <w:t>mister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faz</w:t>
      </w:r>
      <w:r>
        <w:rPr>
          <w:spacing w:val="1"/>
          <w:w w:val="115"/>
        </w:rPr>
        <w:t> </w:t>
      </w:r>
      <w:r>
        <w:rPr>
          <w:w w:val="115"/>
        </w:rPr>
        <w:t>alinhar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treinamentos e cursos aos objetivos estratégicos da Administração a ﬁm de</w:t>
      </w:r>
      <w:r>
        <w:rPr>
          <w:spacing w:val="1"/>
          <w:w w:val="115"/>
        </w:rPr>
        <w:t> </w:t>
      </w:r>
      <w:r>
        <w:rPr>
          <w:w w:val="115"/>
        </w:rPr>
        <w:t>obter desempenhos individuais e coletivos satisfatórios e em sintonia com os</w:t>
      </w:r>
      <w:r>
        <w:rPr>
          <w:spacing w:val="1"/>
          <w:w w:val="115"/>
        </w:rPr>
        <w:t> </w:t>
      </w:r>
      <w:r>
        <w:rPr>
          <w:w w:val="115"/>
        </w:rPr>
        <w:t>valores e a missão institucional. Nesse diapasão, a presente contratação</w:t>
      </w:r>
      <w:r>
        <w:rPr>
          <w:spacing w:val="1"/>
          <w:w w:val="115"/>
        </w:rPr>
        <w:t> </w:t>
      </w:r>
      <w:r>
        <w:rPr>
          <w:w w:val="115"/>
        </w:rPr>
        <w:t>refere-se a serviços técnicos especializados de natureza predominantemente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1"/>
          <w:w w:val="115"/>
        </w:rPr>
        <w:t> </w:t>
      </w:r>
      <w:r>
        <w:rPr>
          <w:w w:val="115"/>
        </w:rPr>
        <w:t>proﬁssional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notória</w:t>
      </w:r>
      <w:r>
        <w:rPr>
          <w:spacing w:val="1"/>
          <w:w w:val="115"/>
        </w:rPr>
        <w:t> </w:t>
      </w:r>
      <w:r>
        <w:rPr>
          <w:w w:val="115"/>
        </w:rPr>
        <w:t>especialização.</w:t>
      </w:r>
      <w:r>
        <w:rPr>
          <w:spacing w:val="1"/>
          <w:w w:val="115"/>
        </w:rPr>
        <w:t> </w:t>
      </w:r>
      <w:r>
        <w:rPr>
          <w:w w:val="115"/>
        </w:rPr>
        <w:t>Trata-se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-88"/>
          <w:w w:val="115"/>
        </w:rPr>
        <w:t> </w:t>
      </w:r>
      <w:r>
        <w:rPr>
          <w:w w:val="115"/>
        </w:rPr>
        <w:t>especíﬁco,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necessita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aptidão,</w:t>
      </w:r>
      <w:r>
        <w:rPr>
          <w:spacing w:val="1"/>
          <w:w w:val="115"/>
        </w:rPr>
        <w:t> </w:t>
      </w:r>
      <w:r>
        <w:rPr>
          <w:w w:val="115"/>
        </w:rPr>
        <w:t>conhecimento</w:t>
      </w:r>
      <w:r>
        <w:rPr>
          <w:spacing w:val="1"/>
          <w:w w:val="115"/>
        </w:rPr>
        <w:t> </w:t>
      </w:r>
      <w:r>
        <w:rPr>
          <w:w w:val="115"/>
        </w:rPr>
        <w:t>especíﬁco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vasta</w:t>
      </w:r>
      <w:r>
        <w:rPr>
          <w:spacing w:val="1"/>
          <w:w w:val="115"/>
        </w:rPr>
        <w:t> </w:t>
      </w:r>
      <w:r>
        <w:rPr>
          <w:w w:val="115"/>
        </w:rPr>
        <w:t>experiência, sendo inviável licitar tal objeto, pela incomparabilidade objetiva</w:t>
      </w:r>
      <w:r>
        <w:rPr>
          <w:spacing w:val="-88"/>
          <w:w w:val="115"/>
        </w:rPr>
        <w:t> </w:t>
      </w:r>
      <w:r>
        <w:rPr>
          <w:w w:val="115"/>
        </w:rPr>
        <w:t>entre</w:t>
      </w:r>
      <w:r>
        <w:rPr>
          <w:spacing w:val="-7"/>
          <w:w w:val="115"/>
        </w:rPr>
        <w:t> </w:t>
      </w:r>
      <w:r>
        <w:rPr>
          <w:w w:val="115"/>
        </w:rPr>
        <w:t>as</w:t>
      </w:r>
      <w:r>
        <w:rPr>
          <w:spacing w:val="-7"/>
          <w:w w:val="115"/>
        </w:rPr>
        <w:t> </w:t>
      </w:r>
      <w:r>
        <w:rPr>
          <w:w w:val="115"/>
        </w:rPr>
        <w:t>propostas.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5"/>
        </w:rPr>
        <w:t>REQUISITOS</w:t>
      </w:r>
      <w:r>
        <w:rPr>
          <w:spacing w:val="-13"/>
          <w:w w:val="125"/>
        </w:rPr>
        <w:t> </w:t>
      </w:r>
      <w:r>
        <w:rPr>
          <w:w w:val="125"/>
        </w:rPr>
        <w:t>LEGAIS</w:t>
      </w:r>
      <w:r>
        <w:rPr>
          <w:spacing w:val="-13"/>
          <w:w w:val="125"/>
        </w:rPr>
        <w:t> </w:t>
      </w:r>
      <w:r>
        <w:rPr>
          <w:w w:val="125"/>
        </w:rPr>
        <w:t>DA</w:t>
      </w:r>
      <w:r>
        <w:rPr>
          <w:spacing w:val="-13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spacing w:before="23"/>
        <w:ind w:right="17"/>
        <w:jc w:val="center"/>
      </w:pPr>
      <w:r>
        <w:rPr>
          <w:w w:val="115"/>
        </w:rPr>
        <w:t>A</w:t>
      </w:r>
      <w:r>
        <w:rPr>
          <w:spacing w:val="65"/>
          <w:w w:val="115"/>
        </w:rPr>
        <w:t> </w:t>
      </w:r>
      <w:r>
        <w:rPr>
          <w:w w:val="115"/>
        </w:rPr>
        <w:t>presente</w:t>
      </w:r>
      <w:r>
        <w:rPr>
          <w:spacing w:val="66"/>
          <w:w w:val="115"/>
        </w:rPr>
        <w:t> </w:t>
      </w:r>
      <w:r>
        <w:rPr>
          <w:w w:val="115"/>
        </w:rPr>
        <w:t>contratação</w:t>
      </w:r>
      <w:r>
        <w:rPr>
          <w:spacing w:val="65"/>
          <w:w w:val="115"/>
        </w:rPr>
        <w:t> </w:t>
      </w:r>
      <w:r>
        <w:rPr>
          <w:w w:val="115"/>
        </w:rPr>
        <w:t>se</w:t>
      </w:r>
      <w:r>
        <w:rPr>
          <w:spacing w:val="66"/>
          <w:w w:val="115"/>
        </w:rPr>
        <w:t> </w:t>
      </w:r>
      <w:r>
        <w:rPr>
          <w:w w:val="115"/>
        </w:rPr>
        <w:t>dará</w:t>
      </w:r>
      <w:r>
        <w:rPr>
          <w:spacing w:val="66"/>
          <w:w w:val="115"/>
        </w:rPr>
        <w:t> </w:t>
      </w:r>
      <w:r>
        <w:rPr>
          <w:w w:val="115"/>
        </w:rPr>
        <w:t>pelo</w:t>
      </w:r>
      <w:r>
        <w:rPr>
          <w:spacing w:val="66"/>
          <w:w w:val="115"/>
        </w:rPr>
        <w:t> </w:t>
      </w:r>
      <w:r>
        <w:rPr>
          <w:w w:val="115"/>
        </w:rPr>
        <w:t>Processo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6"/>
          <w:w w:val="115"/>
        </w:rPr>
        <w:t> </w:t>
      </w:r>
      <w:r>
        <w:rPr>
          <w:w w:val="115"/>
        </w:rPr>
        <w:t>Contratação</w:t>
      </w:r>
      <w:r>
        <w:rPr>
          <w:spacing w:val="67"/>
          <w:w w:val="115"/>
        </w:rPr>
        <w:t> </w:t>
      </w:r>
      <w:r>
        <w:rPr>
          <w:w w:val="115"/>
        </w:rPr>
        <w:t>Direta,</w:t>
      </w:r>
      <w:r>
        <w:rPr>
          <w:spacing w:val="65"/>
          <w:w w:val="115"/>
        </w:rPr>
        <w:t> </w:t>
      </w:r>
      <w:r>
        <w:rPr>
          <w:w w:val="115"/>
        </w:rPr>
        <w:t>por</w:t>
      </w:r>
    </w:p>
    <w:p>
      <w:pPr>
        <w:spacing w:after="0"/>
        <w:jc w:val="center"/>
        <w:sectPr>
          <w:footerReference w:type="default" r:id="rId5"/>
          <w:type w:val="continuous"/>
          <w:pgSz w:w="11900" w:h="16840"/>
          <w:pgMar w:footer="181" w:top="560" w:bottom="380" w:left="580" w:right="560"/>
          <w:pgNumType w:start="1"/>
        </w:sectPr>
      </w:pPr>
    </w:p>
    <w:p>
      <w:pPr>
        <w:pStyle w:val="BodyText"/>
        <w:spacing w:line="256" w:lineRule="auto" w:before="78"/>
        <w:ind w:left="110" w:right="130"/>
        <w:jc w:val="both"/>
      </w:pPr>
      <w:r>
        <w:rPr>
          <w:w w:val="115"/>
        </w:rPr>
        <w:t>Inexigibilidade de Licitação, com fundamento no artigo 74, Inciso III, alínea f,</w:t>
      </w:r>
      <w:r>
        <w:rPr>
          <w:spacing w:val="-88"/>
          <w:w w:val="115"/>
        </w:rPr>
        <w:t> </w:t>
      </w:r>
      <w:r>
        <w:rPr>
          <w:w w:val="115"/>
        </w:rPr>
        <w:t>da Lei nº 14.133, de 1º de abril de 2021 – Lei de Licitações e Contratos</w:t>
      </w:r>
      <w:r>
        <w:rPr>
          <w:spacing w:val="1"/>
          <w:w w:val="115"/>
        </w:rPr>
        <w:t> </w:t>
      </w:r>
      <w:r>
        <w:rPr>
          <w:w w:val="115"/>
        </w:rPr>
        <w:t>Administrativos.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1" w:after="0"/>
        <w:ind w:left="485" w:right="0" w:hanging="376"/>
        <w:jc w:val="left"/>
      </w:pPr>
      <w:r>
        <w:rPr>
          <w:w w:val="120"/>
        </w:rPr>
        <w:t>EXECUÇÃO</w:t>
      </w:r>
      <w:r>
        <w:rPr>
          <w:spacing w:val="-2"/>
          <w:w w:val="120"/>
        </w:rPr>
        <w:t> </w:t>
      </w:r>
      <w:r>
        <w:rPr>
          <w:w w:val="120"/>
        </w:rPr>
        <w:t>DO</w:t>
      </w:r>
      <w:r>
        <w:rPr>
          <w:spacing w:val="-1"/>
          <w:w w:val="120"/>
        </w:rPr>
        <w:t> </w:t>
      </w:r>
      <w:r>
        <w:rPr>
          <w:w w:val="120"/>
        </w:rPr>
        <w:t>OBJETO</w:t>
      </w:r>
    </w:p>
    <w:p>
      <w:pPr>
        <w:pStyle w:val="BodyText"/>
        <w:spacing w:line="256" w:lineRule="auto" w:before="22"/>
        <w:ind w:left="110" w:right="137"/>
        <w:jc w:val="both"/>
      </w:pPr>
      <w:r>
        <w:rPr>
          <w:w w:val="115"/>
        </w:rPr>
        <w:t>A empresa contratada deverá ministrar o conteúdo na modalidade presencial,</w:t>
      </w:r>
      <w:r>
        <w:rPr>
          <w:spacing w:val="-88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company.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conteúdo</w:t>
      </w:r>
      <w:r>
        <w:rPr>
          <w:spacing w:val="1"/>
          <w:w w:val="115"/>
        </w:rPr>
        <w:t> </w:t>
      </w:r>
      <w:r>
        <w:rPr>
          <w:w w:val="115"/>
        </w:rPr>
        <w:t>equivalente</w:t>
      </w:r>
      <w:r>
        <w:rPr>
          <w:spacing w:val="1"/>
          <w:w w:val="115"/>
        </w:rPr>
        <w:t> </w:t>
      </w:r>
      <w:r>
        <w:rPr>
          <w:w w:val="115"/>
        </w:rPr>
        <w:t>ao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ministrado</w:t>
      </w:r>
      <w:r>
        <w:rPr>
          <w:spacing w:val="1"/>
          <w:w w:val="115"/>
        </w:rPr>
        <w:t> </w:t>
      </w:r>
      <w:r>
        <w:rPr>
          <w:w w:val="115"/>
        </w:rPr>
        <w:t>deverá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disponibilizado aos alunos viabilizando consultas posteriores e esclarecimento</w:t>
      </w:r>
      <w:r>
        <w:rPr>
          <w:spacing w:val="-88"/>
          <w:w w:val="115"/>
        </w:rPr>
        <w:t> </w:t>
      </w:r>
      <w:r>
        <w:rPr>
          <w:w w:val="115"/>
        </w:rPr>
        <w:t>de</w:t>
      </w:r>
      <w:r>
        <w:rPr>
          <w:spacing w:val="-7"/>
          <w:w w:val="115"/>
        </w:rPr>
        <w:t> </w:t>
      </w:r>
      <w:r>
        <w:rPr>
          <w:w w:val="115"/>
        </w:rPr>
        <w:t>dúvidas.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spacing w:val="-1"/>
          <w:w w:val="125"/>
        </w:rPr>
        <w:t>GESTÃO</w:t>
      </w:r>
      <w:r>
        <w:rPr>
          <w:spacing w:val="-24"/>
          <w:w w:val="125"/>
        </w:rPr>
        <w:t> </w:t>
      </w:r>
      <w:r>
        <w:rPr>
          <w:w w:val="125"/>
        </w:rPr>
        <w:t>DO</w:t>
      </w:r>
      <w:r>
        <w:rPr>
          <w:spacing w:val="-23"/>
          <w:w w:val="125"/>
        </w:rPr>
        <w:t> </w:t>
      </w:r>
      <w:r>
        <w:rPr>
          <w:w w:val="125"/>
        </w:rPr>
        <w:t>CONTRATO</w:t>
      </w:r>
    </w:p>
    <w:p>
      <w:pPr>
        <w:pStyle w:val="BodyText"/>
        <w:spacing w:line="256" w:lineRule="auto" w:before="22"/>
        <w:ind w:left="110" w:right="150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execução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objeto</w:t>
      </w:r>
      <w:r>
        <w:rPr>
          <w:spacing w:val="1"/>
          <w:w w:val="110"/>
        </w:rPr>
        <w:t> </w:t>
      </w:r>
      <w:r>
        <w:rPr>
          <w:w w:val="110"/>
        </w:rPr>
        <w:t>deste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será</w:t>
      </w:r>
      <w:r>
        <w:rPr>
          <w:spacing w:val="1"/>
          <w:w w:val="110"/>
        </w:rPr>
        <w:t> </w:t>
      </w:r>
      <w:r>
        <w:rPr>
          <w:w w:val="110"/>
        </w:rPr>
        <w:t>acompanhada  e  ﬁscalizada  pela</w:t>
      </w:r>
      <w:r>
        <w:rPr>
          <w:spacing w:val="1"/>
          <w:w w:val="110"/>
        </w:rPr>
        <w:t> </w:t>
      </w:r>
      <w:r>
        <w:rPr>
          <w:spacing w:val="-1"/>
          <w:w w:val="134"/>
        </w:rPr>
        <w:t>S</w:t>
      </w:r>
      <w:r>
        <w:rPr>
          <w:spacing w:val="-1"/>
          <w:w w:val="114"/>
        </w:rPr>
        <w:t>e</w:t>
      </w:r>
      <w:r>
        <w:rPr>
          <w:spacing w:val="-1"/>
          <w:w w:val="112"/>
        </w:rPr>
        <w:t>ç</w:t>
      </w:r>
      <w:r>
        <w:rPr>
          <w:spacing w:val="-1"/>
          <w:w w:val="118"/>
        </w:rPr>
        <w:t>ã</w:t>
      </w:r>
      <w:r>
        <w:rPr>
          <w:w w:val="115"/>
        </w:rPr>
        <w:t>o</w:t>
      </w:r>
      <w:r>
        <w:rPr>
          <w:spacing w:val="5"/>
        </w:rPr>
        <w:t> </w:t>
      </w:r>
      <w:r>
        <w:rPr>
          <w:spacing w:val="-1"/>
          <w:w w:val="115"/>
        </w:rPr>
        <w:t>d</w:t>
      </w:r>
      <w:r>
        <w:rPr>
          <w:w w:val="114"/>
        </w:rPr>
        <w:t>e</w:t>
      </w:r>
      <w:r>
        <w:rPr>
          <w:spacing w:val="5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18"/>
        </w:rPr>
        <w:t>a</w:t>
      </w:r>
      <w:r>
        <w:rPr>
          <w:spacing w:val="-1"/>
          <w:w w:val="115"/>
        </w:rPr>
        <w:t>p</w:t>
      </w:r>
      <w:r>
        <w:rPr>
          <w:spacing w:val="-1"/>
          <w:w w:val="118"/>
        </w:rPr>
        <w:t>a</w:t>
      </w:r>
      <w:r>
        <w:rPr>
          <w:spacing w:val="-1"/>
          <w:w w:val="112"/>
        </w:rPr>
        <w:t>c</w:t>
      </w:r>
      <w:r>
        <w:rPr>
          <w:spacing w:val="-1"/>
          <w:w w:val="98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18"/>
        </w:rPr>
        <w:t>a</w:t>
      </w:r>
      <w:r>
        <w:rPr>
          <w:spacing w:val="-1"/>
          <w:w w:val="112"/>
        </w:rPr>
        <w:t>ç</w:t>
      </w:r>
      <w:r>
        <w:rPr>
          <w:spacing w:val="-1"/>
          <w:w w:val="118"/>
        </w:rPr>
        <w:t>ã</w:t>
      </w:r>
      <w:r>
        <w:rPr>
          <w:spacing w:val="-1"/>
          <w:w w:val="115"/>
        </w:rPr>
        <w:t>o</w:t>
      </w:r>
      <w:r>
        <w:rPr>
          <w:spacing w:val="-1"/>
          <w:w w:val="65"/>
        </w:rPr>
        <w:t>/</w:t>
      </w:r>
      <w:r>
        <w:rPr>
          <w:spacing w:val="-1"/>
          <w:w w:val="118"/>
        </w:rPr>
        <w:t>C</w:t>
      </w:r>
      <w:r>
        <w:rPr>
          <w:spacing w:val="-1"/>
          <w:w w:val="118"/>
        </w:rPr>
        <w:t>O</w:t>
      </w:r>
      <w:r>
        <w:rPr>
          <w:spacing w:val="-1"/>
          <w:w w:val="119"/>
        </w:rPr>
        <w:t>E</w:t>
      </w:r>
      <w:r>
        <w:rPr>
          <w:spacing w:val="-1"/>
          <w:w w:val="127"/>
        </w:rPr>
        <w:t>D</w:t>
      </w:r>
      <w:r>
        <w:rPr>
          <w:spacing w:val="-1"/>
          <w:w w:val="119"/>
        </w:rPr>
        <w:t>E</w:t>
      </w:r>
      <w:r>
        <w:rPr>
          <w:spacing w:val="-1"/>
          <w:w w:val="65"/>
        </w:rPr>
        <w:t>/</w:t>
      </w:r>
      <w:r>
        <w:rPr>
          <w:spacing w:val="-1"/>
          <w:w w:val="134"/>
        </w:rPr>
        <w:t>S</w:t>
      </w:r>
      <w:r>
        <w:rPr>
          <w:spacing w:val="-1"/>
          <w:w w:val="116"/>
        </w:rPr>
        <w:t>G</w:t>
      </w:r>
      <w:r>
        <w:rPr>
          <w:spacing w:val="-1"/>
          <w:w w:val="109"/>
        </w:rPr>
        <w:t>P</w:t>
      </w:r>
      <w:r>
        <w:rPr>
          <w:w w:val="87"/>
        </w:rPr>
        <w:t>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5"/>
        </w:rPr>
        <w:t>CRITÉRIOS</w:t>
      </w:r>
      <w:r>
        <w:rPr>
          <w:spacing w:val="-6"/>
          <w:w w:val="125"/>
        </w:rPr>
        <w:t> </w:t>
      </w:r>
      <w:r>
        <w:rPr>
          <w:w w:val="125"/>
        </w:rPr>
        <w:t>DE</w:t>
      </w:r>
      <w:r>
        <w:rPr>
          <w:spacing w:val="-6"/>
          <w:w w:val="125"/>
        </w:rPr>
        <w:t> </w:t>
      </w:r>
      <w:r>
        <w:rPr>
          <w:w w:val="125"/>
        </w:rPr>
        <w:t>PAGAMENTO</w:t>
      </w:r>
    </w:p>
    <w:p>
      <w:pPr>
        <w:pStyle w:val="BodyText"/>
        <w:spacing w:line="256" w:lineRule="auto" w:before="22"/>
        <w:ind w:left="110" w:right="106"/>
        <w:jc w:val="both"/>
      </w:pP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10"/>
        </w:rPr>
        <w:t>pagamentos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darão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ﬁnal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curso,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liquidação</w:t>
      </w:r>
      <w:r>
        <w:rPr>
          <w:spacing w:val="1"/>
          <w:w w:val="110"/>
        </w:rPr>
        <w:t> </w:t>
      </w:r>
      <w:r>
        <w:rPr>
          <w:w w:val="110"/>
        </w:rPr>
        <w:t>da  Nota  de</w:t>
      </w:r>
      <w:r>
        <w:rPr>
          <w:spacing w:val="1"/>
          <w:w w:val="110"/>
        </w:rPr>
        <w:t> </w:t>
      </w:r>
      <w:r>
        <w:rPr>
          <w:w w:val="110"/>
        </w:rPr>
        <w:t>Empenho,</w:t>
      </w:r>
      <w:r>
        <w:rPr>
          <w:spacing w:val="20"/>
          <w:w w:val="110"/>
        </w:rPr>
        <w:t> </w:t>
      </w:r>
      <w:r>
        <w:rPr>
          <w:w w:val="110"/>
        </w:rPr>
        <w:t>em</w:t>
      </w:r>
      <w:r>
        <w:rPr>
          <w:spacing w:val="20"/>
          <w:w w:val="110"/>
        </w:rPr>
        <w:t> </w:t>
      </w:r>
      <w:r>
        <w:rPr>
          <w:w w:val="110"/>
        </w:rPr>
        <w:t>5</w:t>
      </w:r>
      <w:r>
        <w:rPr>
          <w:spacing w:val="21"/>
          <w:w w:val="110"/>
        </w:rPr>
        <w:t> </w:t>
      </w:r>
      <w:r>
        <w:rPr>
          <w:w w:val="110"/>
        </w:rPr>
        <w:t>(cinco)</w:t>
      </w:r>
      <w:r>
        <w:rPr>
          <w:spacing w:val="20"/>
          <w:w w:val="110"/>
        </w:rPr>
        <w:t> </w:t>
      </w:r>
      <w:r>
        <w:rPr>
          <w:w w:val="110"/>
        </w:rPr>
        <w:t>dias</w:t>
      </w:r>
      <w:r>
        <w:rPr>
          <w:spacing w:val="20"/>
          <w:w w:val="110"/>
        </w:rPr>
        <w:t> </w:t>
      </w:r>
      <w:r>
        <w:rPr>
          <w:w w:val="110"/>
        </w:rPr>
        <w:t>úteis</w:t>
      </w:r>
      <w:r>
        <w:rPr>
          <w:spacing w:val="22"/>
          <w:w w:val="110"/>
        </w:rPr>
        <w:t> </w:t>
      </w:r>
      <w:r>
        <w:rPr>
          <w:w w:val="110"/>
        </w:rPr>
        <w:t>após</w:t>
      </w:r>
      <w:r>
        <w:rPr>
          <w:spacing w:val="21"/>
          <w:w w:val="110"/>
        </w:rPr>
        <w:t> </w:t>
      </w:r>
      <w:r>
        <w:rPr>
          <w:w w:val="110"/>
        </w:rPr>
        <w:t>o</w:t>
      </w:r>
      <w:r>
        <w:rPr>
          <w:spacing w:val="22"/>
          <w:w w:val="110"/>
        </w:rPr>
        <w:t> </w:t>
      </w:r>
      <w:r>
        <w:rPr>
          <w:w w:val="110"/>
        </w:rPr>
        <w:t>atesto</w:t>
      </w:r>
      <w:r>
        <w:rPr>
          <w:spacing w:val="22"/>
          <w:w w:val="110"/>
        </w:rPr>
        <w:t> </w:t>
      </w:r>
      <w:r>
        <w:rPr>
          <w:w w:val="110"/>
        </w:rPr>
        <w:t>do</w:t>
      </w:r>
      <w:r>
        <w:rPr>
          <w:spacing w:val="21"/>
          <w:w w:val="110"/>
        </w:rPr>
        <w:t> </w:t>
      </w:r>
      <w:r>
        <w:rPr>
          <w:w w:val="110"/>
        </w:rPr>
        <w:t>Setor</w:t>
      </w:r>
      <w:r>
        <w:rPr>
          <w:spacing w:val="22"/>
          <w:w w:val="110"/>
        </w:rPr>
        <w:t> </w:t>
      </w:r>
      <w:r>
        <w:rPr>
          <w:w w:val="110"/>
        </w:rPr>
        <w:t>Contábil</w:t>
      </w:r>
      <w:r>
        <w:rPr>
          <w:spacing w:val="21"/>
          <w:w w:val="110"/>
        </w:rPr>
        <w:t> </w:t>
      </w:r>
      <w:r>
        <w:rPr>
          <w:w w:val="110"/>
        </w:rPr>
        <w:t>e</w:t>
      </w:r>
      <w:r>
        <w:rPr>
          <w:spacing w:val="22"/>
          <w:w w:val="110"/>
        </w:rPr>
        <w:t> </w:t>
      </w:r>
      <w:r>
        <w:rPr>
          <w:w w:val="110"/>
        </w:rPr>
        <w:t>Financeiro,</w:t>
      </w:r>
      <w:r>
        <w:rPr>
          <w:spacing w:val="1"/>
          <w:w w:val="110"/>
        </w:rPr>
        <w:t> </w:t>
      </w:r>
      <w:r>
        <w:rPr>
          <w:w w:val="110"/>
        </w:rPr>
        <w:t>via Ordem Bancária, cujo valor será depositado em Banco/Agência/Conta a ser</w:t>
      </w:r>
      <w:r>
        <w:rPr>
          <w:spacing w:val="1"/>
          <w:w w:val="110"/>
        </w:rPr>
        <w:t> </w:t>
      </w:r>
      <w:r>
        <w:rPr>
          <w:w w:val="110"/>
        </w:rPr>
        <w:t>indicada pela contratada, mediante a apresentação da Nota Fiscal e Recibo no</w:t>
      </w:r>
      <w:r>
        <w:rPr>
          <w:spacing w:val="1"/>
          <w:w w:val="110"/>
        </w:rPr>
        <w:t> </w:t>
      </w:r>
      <w:r>
        <w:rPr>
          <w:w w:val="110"/>
        </w:rPr>
        <w:t>modelo a ser fornecido pela Seção de Capacitação, devendo a contratada estar</w:t>
      </w:r>
      <w:r>
        <w:rPr>
          <w:spacing w:val="1"/>
          <w:w w:val="110"/>
        </w:rPr>
        <w:t> </w:t>
      </w:r>
      <w:r>
        <w:rPr>
          <w:w w:val="110"/>
        </w:rPr>
        <w:t>em situação fiscal</w:t>
      </w:r>
      <w:r>
        <w:rPr>
          <w:spacing w:val="1"/>
          <w:w w:val="110"/>
        </w:rPr>
        <w:t> </w:t>
      </w:r>
      <w:r>
        <w:rPr>
          <w:w w:val="110"/>
        </w:rPr>
        <w:t>regular com</w:t>
      </w:r>
      <w:r>
        <w:rPr>
          <w:spacing w:val="1"/>
          <w:w w:val="110"/>
        </w:rPr>
        <w:t> </w:t>
      </w:r>
      <w:r>
        <w:rPr>
          <w:w w:val="110"/>
        </w:rPr>
        <w:t>os tributos</w:t>
      </w:r>
      <w:r>
        <w:rPr>
          <w:spacing w:val="1"/>
          <w:w w:val="110"/>
        </w:rPr>
        <w:t> </w:t>
      </w:r>
      <w:r>
        <w:rPr>
          <w:w w:val="110"/>
        </w:rPr>
        <w:t>federais.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5"/>
        </w:rPr>
        <w:t>FORMA</w:t>
      </w:r>
      <w:r>
        <w:rPr>
          <w:spacing w:val="-8"/>
          <w:w w:val="125"/>
        </w:rPr>
        <w:t> </w:t>
      </w:r>
      <w:r>
        <w:rPr>
          <w:w w:val="125"/>
        </w:rPr>
        <w:t>E</w:t>
      </w:r>
      <w:r>
        <w:rPr>
          <w:spacing w:val="-8"/>
          <w:w w:val="125"/>
        </w:rPr>
        <w:t> </w:t>
      </w:r>
      <w:r>
        <w:rPr>
          <w:w w:val="125"/>
        </w:rPr>
        <w:t>CRITÉRIOS</w:t>
      </w:r>
      <w:r>
        <w:rPr>
          <w:spacing w:val="-8"/>
          <w:w w:val="125"/>
        </w:rPr>
        <w:t> </w:t>
      </w:r>
      <w:r>
        <w:rPr>
          <w:w w:val="125"/>
        </w:rPr>
        <w:t>DE</w:t>
      </w:r>
      <w:r>
        <w:rPr>
          <w:spacing w:val="-7"/>
          <w:w w:val="125"/>
        </w:rPr>
        <w:t> </w:t>
      </w:r>
      <w:r>
        <w:rPr>
          <w:w w:val="125"/>
        </w:rPr>
        <w:t>SELEÇÃO</w:t>
      </w:r>
      <w:r>
        <w:rPr>
          <w:spacing w:val="-8"/>
          <w:w w:val="125"/>
        </w:rPr>
        <w:t> </w:t>
      </w:r>
      <w:r>
        <w:rPr>
          <w:w w:val="125"/>
        </w:rPr>
        <w:t>DO</w:t>
      </w:r>
      <w:r>
        <w:rPr>
          <w:spacing w:val="-8"/>
          <w:w w:val="125"/>
        </w:rPr>
        <w:t> </w:t>
      </w:r>
      <w:r>
        <w:rPr>
          <w:w w:val="125"/>
        </w:rPr>
        <w:t>FORNECEDOR</w:t>
      </w:r>
    </w:p>
    <w:p>
      <w:pPr>
        <w:pStyle w:val="BodyText"/>
        <w:spacing w:line="256" w:lineRule="auto" w:before="23"/>
        <w:ind w:left="110" w:right="127"/>
        <w:jc w:val="both"/>
      </w:pPr>
      <w:r>
        <w:rPr>
          <w:w w:val="115"/>
        </w:rPr>
        <w:t>A escolha do fornecedor ocorrerá em decorrência da notória expertise da</w:t>
      </w:r>
      <w:r>
        <w:rPr>
          <w:spacing w:val="1"/>
          <w:w w:val="115"/>
        </w:rPr>
        <w:t> </w:t>
      </w:r>
      <w:r>
        <w:rPr>
          <w:w w:val="115"/>
        </w:rPr>
        <w:t>empresa em capacitação na área, cujos requisitos relacionados com suas</w:t>
      </w:r>
      <w:r>
        <w:rPr>
          <w:spacing w:val="1"/>
          <w:w w:val="115"/>
        </w:rPr>
        <w:t> </w:t>
      </w:r>
      <w:r>
        <w:rPr>
          <w:w w:val="115"/>
        </w:rPr>
        <w:t>atividades, nos permita avaliar a adequação e a plena satisfação do objeto</w:t>
      </w:r>
      <w:r>
        <w:rPr>
          <w:spacing w:val="1"/>
          <w:w w:val="115"/>
        </w:rPr>
        <w:t> </w:t>
      </w:r>
      <w:r>
        <w:rPr>
          <w:w w:val="115"/>
        </w:rPr>
        <w:t>deste contrato. Além do que, a ação de treinamento ofertada deverá ser</w:t>
      </w:r>
      <w:r>
        <w:rPr>
          <w:spacing w:val="1"/>
          <w:w w:val="115"/>
        </w:rPr>
        <w:t> </w:t>
      </w:r>
      <w:r>
        <w:rPr>
          <w:w w:val="115"/>
        </w:rPr>
        <w:t>adequada à formação dos servidores inscritos e estar voltada a suprir as</w:t>
      </w:r>
      <w:r>
        <w:rPr>
          <w:spacing w:val="1"/>
          <w:w w:val="115"/>
        </w:rPr>
        <w:t> </w:t>
      </w:r>
      <w:r>
        <w:rPr>
          <w:w w:val="115"/>
        </w:rPr>
        <w:t>necessidades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capacitação</w:t>
      </w:r>
      <w:r>
        <w:rPr>
          <w:spacing w:val="-6"/>
          <w:w w:val="115"/>
        </w:rPr>
        <w:t> </w:t>
      </w:r>
      <w:r>
        <w:rPr>
          <w:w w:val="115"/>
        </w:rPr>
        <w:t>requeridas</w:t>
      </w:r>
      <w:r>
        <w:rPr>
          <w:spacing w:val="-6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PAC</w:t>
      </w:r>
      <w:r>
        <w:rPr>
          <w:spacing w:val="-6"/>
          <w:w w:val="115"/>
        </w:rPr>
        <w:t> </w:t>
      </w:r>
      <w:r>
        <w:rPr>
          <w:w w:val="115"/>
        </w:rPr>
        <w:t>2024</w:t>
      </w:r>
      <w:r>
        <w:rPr>
          <w:spacing w:val="-6"/>
          <w:w w:val="115"/>
        </w:rPr>
        <w:t> </w:t>
      </w:r>
      <w:r>
        <w:rPr>
          <w:w w:val="115"/>
        </w:rPr>
        <w:t>deste</w:t>
      </w:r>
      <w:r>
        <w:rPr>
          <w:spacing w:val="-6"/>
          <w:w w:val="115"/>
        </w:rPr>
        <w:t> </w:t>
      </w:r>
      <w:r>
        <w:rPr>
          <w:w w:val="115"/>
        </w:rPr>
        <w:t>TRE-AM.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485" w:right="0" w:hanging="376"/>
        <w:jc w:val="left"/>
      </w:pPr>
      <w:r>
        <w:rPr>
          <w:w w:val="125"/>
        </w:rPr>
        <w:t>ESTIMATIVAS</w:t>
      </w:r>
      <w:r>
        <w:rPr>
          <w:spacing w:val="-13"/>
          <w:w w:val="125"/>
        </w:rPr>
        <w:t> </w:t>
      </w:r>
      <w:r>
        <w:rPr>
          <w:w w:val="125"/>
        </w:rPr>
        <w:t>DO</w:t>
      </w:r>
      <w:r>
        <w:rPr>
          <w:spacing w:val="-13"/>
          <w:w w:val="125"/>
        </w:rPr>
        <w:t> </w:t>
      </w:r>
      <w:r>
        <w:rPr>
          <w:w w:val="125"/>
        </w:rPr>
        <w:t>VALOR</w:t>
      </w:r>
      <w:r>
        <w:rPr>
          <w:spacing w:val="-12"/>
          <w:w w:val="125"/>
        </w:rPr>
        <w:t> </w:t>
      </w:r>
      <w:r>
        <w:rPr>
          <w:w w:val="125"/>
        </w:rPr>
        <w:t>DA</w:t>
      </w:r>
      <w:r>
        <w:rPr>
          <w:spacing w:val="-13"/>
          <w:w w:val="125"/>
        </w:rPr>
        <w:t> </w:t>
      </w:r>
      <w:r>
        <w:rPr>
          <w:w w:val="125"/>
        </w:rPr>
        <w:t>CONTRATAÇÃO</w:t>
      </w:r>
    </w:p>
    <w:p>
      <w:pPr>
        <w:pStyle w:val="BodyText"/>
        <w:spacing w:line="256" w:lineRule="auto" w:before="22"/>
        <w:ind w:left="110" w:right="129"/>
        <w:jc w:val="both"/>
      </w:pPr>
      <w:r>
        <w:rPr>
          <w:w w:val="110"/>
        </w:rPr>
        <w:t>O valor da inscrição individual é de R$ 1.199,00 (mil, cento e noventa e nove</w:t>
      </w:r>
      <w:r>
        <w:rPr>
          <w:spacing w:val="1"/>
          <w:w w:val="110"/>
        </w:rPr>
        <w:t> </w:t>
      </w:r>
      <w:r>
        <w:rPr>
          <w:spacing w:val="16"/>
          <w:w w:val="110"/>
        </w:rPr>
        <w:t>reais). </w:t>
      </w:r>
      <w:r>
        <w:rPr>
          <w:w w:val="110"/>
        </w:rPr>
        <w:t>Serão</w:t>
      </w:r>
      <w:r>
        <w:rPr>
          <w:spacing w:val="1"/>
          <w:w w:val="110"/>
        </w:rPr>
        <w:t> </w:t>
      </w:r>
      <w:r>
        <w:rPr>
          <w:w w:val="110"/>
        </w:rPr>
        <w:t>inscritos</w:t>
      </w:r>
      <w:r>
        <w:rPr>
          <w:spacing w:val="1"/>
          <w:w w:val="110"/>
        </w:rPr>
        <w:t> </w:t>
      </w:r>
      <w:r>
        <w:rPr>
          <w:w w:val="110"/>
        </w:rPr>
        <w:t>até</w:t>
      </w:r>
      <w:r>
        <w:rPr>
          <w:spacing w:val="1"/>
          <w:w w:val="110"/>
        </w:rPr>
        <w:t> </w:t>
      </w:r>
      <w:r>
        <w:rPr>
          <w:w w:val="110"/>
        </w:rPr>
        <w:t>10</w:t>
      </w:r>
      <w:r>
        <w:rPr>
          <w:spacing w:val="1"/>
          <w:w w:val="110"/>
        </w:rPr>
        <w:t> </w:t>
      </w:r>
      <w:r>
        <w:rPr>
          <w:w w:val="110"/>
        </w:rPr>
        <w:t>(dez)</w:t>
      </w:r>
      <w:r>
        <w:rPr>
          <w:spacing w:val="1"/>
          <w:w w:val="110"/>
        </w:rPr>
        <w:t> </w:t>
      </w:r>
      <w:r>
        <w:rPr>
          <w:w w:val="110"/>
        </w:rPr>
        <w:t>participantes,</w:t>
      </w:r>
      <w:r>
        <w:rPr>
          <w:spacing w:val="1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0"/>
        </w:rPr>
        <w:t>valor  total  de  R$</w:t>
      </w:r>
      <w:r>
        <w:rPr>
          <w:spacing w:val="1"/>
          <w:w w:val="110"/>
        </w:rPr>
        <w:t> </w:t>
      </w:r>
      <w:r>
        <w:rPr>
          <w:w w:val="110"/>
        </w:rPr>
        <w:t>11.990,00</w:t>
      </w:r>
      <w:r>
        <w:rPr>
          <w:spacing w:val="1"/>
          <w:w w:val="110"/>
        </w:rPr>
        <w:t> </w:t>
      </w:r>
      <w:r>
        <w:rPr>
          <w:w w:val="110"/>
        </w:rPr>
        <w:t>(onze</w:t>
      </w:r>
      <w:r>
        <w:rPr>
          <w:spacing w:val="1"/>
          <w:w w:val="110"/>
        </w:rPr>
        <w:t> </w:t>
      </w:r>
      <w:r>
        <w:rPr>
          <w:w w:val="110"/>
        </w:rPr>
        <w:t>mil,</w:t>
      </w:r>
      <w:r>
        <w:rPr>
          <w:spacing w:val="1"/>
          <w:w w:val="110"/>
        </w:rPr>
        <w:t> </w:t>
      </w:r>
      <w:r>
        <w:rPr>
          <w:w w:val="110"/>
        </w:rPr>
        <w:t>novecentos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noventa</w:t>
      </w:r>
      <w:r>
        <w:rPr>
          <w:spacing w:val="1"/>
          <w:w w:val="110"/>
        </w:rPr>
        <w:t> </w:t>
      </w:r>
      <w:r>
        <w:rPr>
          <w:w w:val="110"/>
        </w:rPr>
        <w:t>reais).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670" w:val="left" w:leader="none"/>
        </w:tabs>
        <w:spacing w:line="240" w:lineRule="auto" w:before="0" w:after="0"/>
        <w:ind w:left="669" w:right="0" w:hanging="560"/>
        <w:jc w:val="left"/>
      </w:pPr>
      <w:r>
        <w:rPr>
          <w:w w:val="125"/>
        </w:rPr>
        <w:t>ADEQUAÇÃO</w:t>
      </w:r>
      <w:r>
        <w:rPr>
          <w:spacing w:val="-24"/>
          <w:w w:val="125"/>
        </w:rPr>
        <w:t> </w:t>
      </w:r>
      <w:r>
        <w:rPr>
          <w:w w:val="125"/>
        </w:rPr>
        <w:t>ORÇAMENTÁRIA</w:t>
      </w:r>
    </w:p>
    <w:p>
      <w:pPr>
        <w:pStyle w:val="BodyText"/>
        <w:spacing w:line="256" w:lineRule="auto" w:before="22"/>
        <w:ind w:left="110" w:right="131"/>
        <w:jc w:val="both"/>
      </w:pPr>
      <w:r>
        <w:rPr>
          <w:w w:val="115"/>
        </w:rPr>
        <w:t>O</w:t>
      </w:r>
      <w:r>
        <w:rPr>
          <w:spacing w:val="73"/>
          <w:w w:val="115"/>
        </w:rPr>
        <w:t> </w:t>
      </w:r>
      <w:r>
        <w:rPr>
          <w:w w:val="115"/>
        </w:rPr>
        <w:t>saldo</w:t>
      </w:r>
      <w:r>
        <w:rPr>
          <w:spacing w:val="73"/>
          <w:w w:val="115"/>
        </w:rPr>
        <w:t> </w:t>
      </w:r>
      <w:r>
        <w:rPr>
          <w:w w:val="115"/>
        </w:rPr>
        <w:t>orçamentário</w:t>
      </w:r>
      <w:r>
        <w:rPr>
          <w:spacing w:val="73"/>
          <w:w w:val="115"/>
        </w:rPr>
        <w:t> </w:t>
      </w:r>
      <w:r>
        <w:rPr>
          <w:w w:val="115"/>
        </w:rPr>
        <w:t>do</w:t>
      </w:r>
      <w:r>
        <w:rPr>
          <w:spacing w:val="73"/>
          <w:w w:val="115"/>
        </w:rPr>
        <w:t> </w:t>
      </w:r>
      <w:r>
        <w:rPr>
          <w:w w:val="115"/>
        </w:rPr>
        <w:t>PTRES</w:t>
      </w:r>
      <w:r>
        <w:rPr>
          <w:spacing w:val="73"/>
          <w:w w:val="115"/>
        </w:rPr>
        <w:t> </w:t>
      </w:r>
      <w:r>
        <w:rPr>
          <w:w w:val="115"/>
        </w:rPr>
        <w:t>167575</w:t>
      </w:r>
      <w:r>
        <w:rPr>
          <w:spacing w:val="73"/>
          <w:w w:val="115"/>
        </w:rPr>
        <w:t> </w:t>
      </w:r>
      <w:r>
        <w:rPr>
          <w:w w:val="115"/>
        </w:rPr>
        <w:t>–</w:t>
      </w:r>
      <w:r>
        <w:rPr>
          <w:spacing w:val="74"/>
          <w:w w:val="115"/>
        </w:rPr>
        <w:t> </w:t>
      </w:r>
      <w:r>
        <w:rPr>
          <w:w w:val="115"/>
        </w:rPr>
        <w:t>UGR</w:t>
      </w:r>
      <w:r>
        <w:rPr>
          <w:spacing w:val="74"/>
          <w:w w:val="115"/>
        </w:rPr>
        <w:t> </w:t>
      </w:r>
      <w:r>
        <w:rPr>
          <w:w w:val="115"/>
        </w:rPr>
        <w:t>070188,</w:t>
      </w:r>
      <w:r>
        <w:rPr>
          <w:spacing w:val="73"/>
          <w:w w:val="115"/>
        </w:rPr>
        <w:t> </w:t>
      </w:r>
      <w:r>
        <w:rPr>
          <w:w w:val="115"/>
        </w:rPr>
        <w:t>administrado</w:t>
      </w:r>
      <w:r>
        <w:rPr>
          <w:spacing w:val="73"/>
          <w:w w:val="115"/>
        </w:rPr>
        <w:t> </w:t>
      </w:r>
      <w:r>
        <w:rPr>
          <w:w w:val="115"/>
        </w:rPr>
        <w:t>pela</w:t>
      </w:r>
      <w:r>
        <w:rPr>
          <w:spacing w:val="-88"/>
          <w:w w:val="115"/>
        </w:rPr>
        <w:t> </w:t>
      </w:r>
      <w:r>
        <w:rPr>
          <w:w w:val="115"/>
        </w:rPr>
        <w:t>Seção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Capacitação,</w:t>
      </w:r>
      <w:r>
        <w:rPr>
          <w:spacing w:val="1"/>
          <w:w w:val="115"/>
        </w:rPr>
        <w:t> </w:t>
      </w:r>
      <w:r>
        <w:rPr>
          <w:w w:val="115"/>
        </w:rPr>
        <w:t>mostra-se</w:t>
      </w:r>
      <w:r>
        <w:rPr>
          <w:spacing w:val="1"/>
          <w:w w:val="115"/>
        </w:rPr>
        <w:t> </w:t>
      </w:r>
      <w:r>
        <w:rPr>
          <w:w w:val="115"/>
        </w:rPr>
        <w:t>suﬁciente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custear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despesas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88"/>
          <w:w w:val="115"/>
        </w:rPr>
        <w:t> </w:t>
      </w:r>
      <w:r>
        <w:rPr>
          <w:w w:val="115"/>
        </w:rPr>
        <w:t>contratação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evento,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deste</w:t>
      </w:r>
      <w:r>
        <w:rPr>
          <w:spacing w:val="1"/>
          <w:w w:val="115"/>
        </w:rPr>
        <w:t> </w:t>
      </w:r>
      <w:r>
        <w:rPr>
          <w:w w:val="115"/>
        </w:rPr>
        <w:t>Termo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Referência,</w:t>
      </w:r>
      <w:r>
        <w:rPr>
          <w:spacing w:val="1"/>
          <w:w w:val="115"/>
        </w:rPr>
        <w:t> </w:t>
      </w:r>
      <w:r>
        <w:rPr>
          <w:w w:val="115"/>
        </w:rPr>
        <w:t>conforme</w:t>
      </w:r>
      <w:r>
        <w:rPr>
          <w:spacing w:val="1"/>
          <w:w w:val="115"/>
        </w:rPr>
        <w:t> </w:t>
      </w:r>
      <w:r>
        <w:rPr>
          <w:w w:val="115"/>
        </w:rPr>
        <w:t>informação</w:t>
      </w:r>
      <w:r>
        <w:rPr>
          <w:spacing w:val="-7"/>
          <w:w w:val="115"/>
        </w:rPr>
        <w:t> </w:t>
      </w:r>
      <w:r>
        <w:rPr>
          <w:w w:val="115"/>
        </w:rPr>
        <w:t>constante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documento</w:t>
      </w:r>
      <w:r>
        <w:rPr>
          <w:spacing w:val="-6"/>
          <w:w w:val="115"/>
        </w:rPr>
        <w:t> </w:t>
      </w:r>
      <w:r>
        <w:rPr>
          <w:w w:val="115"/>
        </w:rPr>
        <w:t>0000154007.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670" w:val="left" w:leader="none"/>
        </w:tabs>
        <w:spacing w:line="240" w:lineRule="auto" w:before="0" w:after="0"/>
        <w:ind w:left="669" w:right="0" w:hanging="560"/>
        <w:jc w:val="left"/>
      </w:pPr>
      <w:r>
        <w:rPr>
          <w:w w:val="125"/>
        </w:rPr>
        <w:t>SANÇÕES</w:t>
      </w:r>
      <w:r>
        <w:rPr>
          <w:spacing w:val="39"/>
          <w:w w:val="125"/>
        </w:rPr>
        <w:t> </w:t>
      </w:r>
      <w:r>
        <w:rPr>
          <w:w w:val="125"/>
        </w:rPr>
        <w:t>ADMINISTRATIVAS</w:t>
      </w:r>
    </w:p>
    <w:p>
      <w:pPr>
        <w:pStyle w:val="ListParagraph"/>
        <w:numPr>
          <w:ilvl w:val="1"/>
          <w:numId w:val="1"/>
        </w:numPr>
        <w:tabs>
          <w:tab w:pos="803" w:val="left" w:leader="none"/>
        </w:tabs>
        <w:spacing w:line="256" w:lineRule="auto" w:before="22" w:after="0"/>
        <w:ind w:left="110" w:right="128" w:firstLine="0"/>
        <w:jc w:val="both"/>
        <w:rPr>
          <w:sz w:val="26"/>
        </w:rPr>
      </w:pPr>
      <w:r>
        <w:rPr>
          <w:w w:val="115"/>
          <w:sz w:val="26"/>
        </w:rPr>
        <w:t>Serão aplicadas ao responsável pelas infrações administrativas previstas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na Lei nº 14.133/2021, as seguintes sanções, garantida a prévia defesa da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contratada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ou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do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contratado: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6" w:lineRule="auto"/>
        <w:ind w:left="110" w:right="8643"/>
      </w:pPr>
      <w:r>
        <w:rPr>
          <w:w w:val="110"/>
        </w:rPr>
        <w:t>I</w:t>
      </w:r>
      <w:r>
        <w:rPr>
          <w:spacing w:val="4"/>
          <w:w w:val="110"/>
        </w:rPr>
        <w:t> </w:t>
      </w:r>
      <w:r>
        <w:rPr>
          <w:w w:val="110"/>
        </w:rPr>
        <w:t>-</w:t>
      </w:r>
      <w:r>
        <w:rPr>
          <w:spacing w:val="5"/>
          <w:w w:val="110"/>
        </w:rPr>
        <w:t> </w:t>
      </w:r>
      <w:r>
        <w:rPr>
          <w:w w:val="110"/>
        </w:rPr>
        <w:t>advertência;</w:t>
      </w:r>
      <w:r>
        <w:rPr>
          <w:spacing w:val="-83"/>
          <w:w w:val="110"/>
        </w:rPr>
        <w:t> </w:t>
      </w:r>
      <w:r>
        <w:rPr>
          <w:w w:val="110"/>
        </w:rPr>
        <w:t>II</w:t>
      </w:r>
      <w:r>
        <w:rPr>
          <w:spacing w:val="-5"/>
          <w:w w:val="110"/>
        </w:rPr>
        <w:t> </w:t>
      </w:r>
      <w:r>
        <w:rPr>
          <w:w w:val="110"/>
        </w:rPr>
        <w:t>-</w:t>
      </w:r>
      <w:r>
        <w:rPr>
          <w:spacing w:val="-4"/>
          <w:w w:val="110"/>
        </w:rPr>
        <w:t> </w:t>
      </w:r>
      <w:r>
        <w:rPr>
          <w:w w:val="110"/>
        </w:rPr>
        <w:t>multa;</w:t>
      </w:r>
    </w:p>
    <w:p>
      <w:pPr>
        <w:pStyle w:val="BodyText"/>
        <w:spacing w:before="2"/>
        <w:ind w:left="110"/>
      </w:pPr>
      <w:r>
        <w:rPr>
          <w:w w:val="110"/>
        </w:rPr>
        <w:t>III</w:t>
      </w:r>
      <w:r>
        <w:rPr>
          <w:spacing w:val="6"/>
          <w:w w:val="110"/>
        </w:rPr>
        <w:t> </w:t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w w:val="110"/>
        </w:rPr>
        <w:t>declaração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inidoneidade</w:t>
      </w:r>
      <w:r>
        <w:rPr>
          <w:spacing w:val="7"/>
          <w:w w:val="110"/>
        </w:rPr>
        <w:t> </w:t>
      </w:r>
      <w:r>
        <w:rPr>
          <w:w w:val="110"/>
        </w:rPr>
        <w:t>para</w:t>
      </w:r>
      <w:r>
        <w:rPr>
          <w:spacing w:val="7"/>
          <w:w w:val="110"/>
        </w:rPr>
        <w:t> </w:t>
      </w:r>
      <w:r>
        <w:rPr>
          <w:w w:val="110"/>
        </w:rPr>
        <w:t>licitar</w:t>
      </w:r>
      <w:r>
        <w:rPr>
          <w:spacing w:val="6"/>
          <w:w w:val="110"/>
        </w:rPr>
        <w:t> </w:t>
      </w:r>
      <w:r>
        <w:rPr>
          <w:w w:val="110"/>
        </w:rPr>
        <w:t>ou</w:t>
      </w:r>
      <w:r>
        <w:rPr>
          <w:spacing w:val="7"/>
          <w:w w:val="110"/>
        </w:rPr>
        <w:t> </w:t>
      </w:r>
      <w:r>
        <w:rPr>
          <w:w w:val="110"/>
        </w:rPr>
        <w:t>contratar.</w:t>
      </w:r>
    </w:p>
    <w:p>
      <w:pPr>
        <w:spacing w:after="0"/>
        <w:sectPr>
          <w:pgSz w:w="11900" w:h="16840"/>
          <w:pgMar w:header="0" w:footer="181" w:top="500" w:bottom="380" w:left="580" w:right="560"/>
        </w:sectPr>
      </w:pP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40" w:lineRule="auto" w:before="86" w:after="0"/>
        <w:ind w:left="781" w:right="0" w:hanging="672"/>
        <w:jc w:val="left"/>
        <w:rPr>
          <w:sz w:val="26"/>
        </w:rPr>
      </w:pPr>
      <w:r>
        <w:rPr>
          <w:w w:val="115"/>
          <w:sz w:val="26"/>
        </w:rPr>
        <w:t>Na</w:t>
      </w:r>
      <w:r>
        <w:rPr>
          <w:spacing w:val="-1"/>
          <w:w w:val="115"/>
          <w:sz w:val="26"/>
        </w:rPr>
        <w:t> </w:t>
      </w:r>
      <w:r>
        <w:rPr>
          <w:w w:val="115"/>
          <w:sz w:val="26"/>
        </w:rPr>
        <w:t>aplicação das sanções serão considerados:</w:t>
      </w:r>
    </w:p>
    <w:p>
      <w:pPr>
        <w:pStyle w:val="BodyText"/>
        <w:spacing w:before="8"/>
      </w:pPr>
    </w:p>
    <w:p>
      <w:pPr>
        <w:pStyle w:val="BodyText"/>
        <w:spacing w:line="256" w:lineRule="auto"/>
        <w:ind w:left="674" w:right="3899" w:hanging="565"/>
      </w:pPr>
      <w:r>
        <w:rPr>
          <w:w w:val="115"/>
        </w:rPr>
        <w:t>I</w:t>
      </w:r>
      <w:r>
        <w:rPr>
          <w:spacing w:val="-16"/>
          <w:w w:val="115"/>
        </w:rPr>
        <w:t> </w:t>
      </w:r>
      <w:r>
        <w:rPr>
          <w:w w:val="115"/>
        </w:rPr>
        <w:t>-</w:t>
      </w:r>
      <w:r>
        <w:rPr>
          <w:spacing w:val="-16"/>
          <w:w w:val="115"/>
        </w:rPr>
        <w:t> </w:t>
      </w:r>
      <w:r>
        <w:rPr>
          <w:w w:val="115"/>
        </w:rPr>
        <w:t>a</w:t>
      </w:r>
      <w:r>
        <w:rPr>
          <w:spacing w:val="-16"/>
          <w:w w:val="115"/>
        </w:rPr>
        <w:t> </w:t>
      </w:r>
      <w:r>
        <w:rPr>
          <w:w w:val="115"/>
        </w:rPr>
        <w:t>natureza</w:t>
      </w:r>
      <w:r>
        <w:rPr>
          <w:spacing w:val="-16"/>
          <w:w w:val="115"/>
        </w:rPr>
        <w:t> </w:t>
      </w:r>
      <w:r>
        <w:rPr>
          <w:w w:val="115"/>
        </w:rPr>
        <w:t>e</w:t>
      </w:r>
      <w:r>
        <w:rPr>
          <w:spacing w:val="-16"/>
          <w:w w:val="115"/>
        </w:rPr>
        <w:t> </w:t>
      </w:r>
      <w:r>
        <w:rPr>
          <w:w w:val="115"/>
        </w:rPr>
        <w:t>a</w:t>
      </w:r>
      <w:r>
        <w:rPr>
          <w:spacing w:val="-16"/>
          <w:w w:val="115"/>
        </w:rPr>
        <w:t> </w:t>
      </w:r>
      <w:r>
        <w:rPr>
          <w:w w:val="115"/>
        </w:rPr>
        <w:t>gravidade</w:t>
      </w:r>
      <w:r>
        <w:rPr>
          <w:spacing w:val="-16"/>
          <w:w w:val="115"/>
        </w:rPr>
        <w:t> </w:t>
      </w:r>
      <w:r>
        <w:rPr>
          <w:w w:val="115"/>
        </w:rPr>
        <w:t>da</w:t>
      </w:r>
      <w:r>
        <w:rPr>
          <w:spacing w:val="-16"/>
          <w:w w:val="115"/>
        </w:rPr>
        <w:t> </w:t>
      </w:r>
      <w:r>
        <w:rPr>
          <w:w w:val="115"/>
        </w:rPr>
        <w:t>infração</w:t>
      </w:r>
      <w:r>
        <w:rPr>
          <w:spacing w:val="-16"/>
          <w:w w:val="115"/>
        </w:rPr>
        <w:t> </w:t>
      </w:r>
      <w:r>
        <w:rPr>
          <w:w w:val="115"/>
        </w:rPr>
        <w:t>cometida;</w:t>
      </w:r>
      <w:r>
        <w:rPr>
          <w:spacing w:val="-88"/>
          <w:w w:val="115"/>
        </w:rPr>
        <w:t> </w:t>
      </w:r>
      <w:r>
        <w:rPr>
          <w:w w:val="115"/>
        </w:rPr>
        <w:t>II</w:t>
      </w:r>
      <w:r>
        <w:rPr>
          <w:spacing w:val="-11"/>
          <w:w w:val="115"/>
        </w:rPr>
        <w:t> </w:t>
      </w:r>
      <w:r>
        <w:rPr>
          <w:w w:val="115"/>
        </w:rPr>
        <w:t>-</w:t>
      </w:r>
      <w:r>
        <w:rPr>
          <w:spacing w:val="-11"/>
          <w:w w:val="115"/>
        </w:rPr>
        <w:t> </w:t>
      </w:r>
      <w:r>
        <w:rPr>
          <w:w w:val="115"/>
        </w:rPr>
        <w:t>as</w:t>
      </w:r>
      <w:r>
        <w:rPr>
          <w:spacing w:val="-11"/>
          <w:w w:val="115"/>
        </w:rPr>
        <w:t> </w:t>
      </w:r>
      <w:r>
        <w:rPr>
          <w:w w:val="115"/>
        </w:rPr>
        <w:t>peculiaridades</w:t>
      </w:r>
      <w:r>
        <w:rPr>
          <w:spacing w:val="-11"/>
          <w:w w:val="115"/>
        </w:rPr>
        <w:t> </w:t>
      </w:r>
      <w:r>
        <w:rPr>
          <w:w w:val="115"/>
        </w:rPr>
        <w:t>do</w:t>
      </w:r>
      <w:r>
        <w:rPr>
          <w:spacing w:val="-11"/>
          <w:w w:val="115"/>
        </w:rPr>
        <w:t> </w:t>
      </w:r>
      <w:r>
        <w:rPr>
          <w:w w:val="115"/>
        </w:rPr>
        <w:t>caso</w:t>
      </w:r>
      <w:r>
        <w:rPr>
          <w:spacing w:val="-10"/>
          <w:w w:val="115"/>
        </w:rPr>
        <w:t> </w:t>
      </w:r>
      <w:r>
        <w:rPr>
          <w:w w:val="115"/>
        </w:rPr>
        <w:t>concreto;</w:t>
      </w:r>
    </w:p>
    <w:p>
      <w:pPr>
        <w:pStyle w:val="ListParagraph"/>
        <w:numPr>
          <w:ilvl w:val="0"/>
          <w:numId w:val="2"/>
        </w:numPr>
        <w:tabs>
          <w:tab w:pos="992" w:val="left" w:leader="none"/>
        </w:tabs>
        <w:spacing w:line="240" w:lineRule="auto" w:before="2" w:after="0"/>
        <w:ind w:left="991" w:right="0" w:hanging="318"/>
        <w:jc w:val="left"/>
        <w:rPr>
          <w:sz w:val="26"/>
        </w:rPr>
      </w:pPr>
      <w:r>
        <w:rPr>
          <w:w w:val="115"/>
          <w:sz w:val="26"/>
        </w:rPr>
        <w:t>-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as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circunstâncias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agravantes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ou</w:t>
      </w:r>
      <w:r>
        <w:rPr>
          <w:spacing w:val="-6"/>
          <w:w w:val="115"/>
          <w:sz w:val="26"/>
        </w:rPr>
        <w:t> </w:t>
      </w:r>
      <w:r>
        <w:rPr>
          <w:w w:val="115"/>
          <w:sz w:val="26"/>
        </w:rPr>
        <w:t>atenuantes;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40" w:lineRule="auto" w:before="22" w:after="0"/>
        <w:ind w:left="1016" w:right="0" w:hanging="343"/>
        <w:jc w:val="left"/>
        <w:rPr>
          <w:sz w:val="26"/>
        </w:rPr>
      </w:pPr>
      <w:r>
        <w:rPr>
          <w:w w:val="115"/>
          <w:sz w:val="26"/>
        </w:rPr>
        <w:t>-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os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danos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que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dela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provierem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para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a</w:t>
      </w:r>
      <w:r>
        <w:rPr>
          <w:spacing w:val="-13"/>
          <w:w w:val="115"/>
          <w:sz w:val="26"/>
        </w:rPr>
        <w:t> </w:t>
      </w:r>
      <w:r>
        <w:rPr>
          <w:w w:val="115"/>
          <w:sz w:val="26"/>
        </w:rPr>
        <w:t>Administração</w:t>
      </w:r>
      <w:r>
        <w:rPr>
          <w:spacing w:val="-14"/>
          <w:w w:val="115"/>
          <w:sz w:val="26"/>
        </w:rPr>
        <w:t> </w:t>
      </w:r>
      <w:r>
        <w:rPr>
          <w:w w:val="115"/>
          <w:sz w:val="26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56" w:lineRule="auto" w:before="23" w:after="0"/>
        <w:ind w:left="110" w:right="138" w:firstLine="564"/>
        <w:jc w:val="left"/>
        <w:rPr>
          <w:sz w:val="26"/>
        </w:rPr>
      </w:pPr>
      <w:r>
        <w:rPr>
          <w:w w:val="110"/>
          <w:sz w:val="26"/>
        </w:rPr>
        <w:t>-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implantação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ou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o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aperfeiçoamento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de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programa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de</w:t>
      </w:r>
      <w:r>
        <w:rPr>
          <w:spacing w:val="12"/>
          <w:w w:val="110"/>
          <w:sz w:val="26"/>
        </w:rPr>
        <w:t> </w:t>
      </w:r>
      <w:r>
        <w:rPr>
          <w:w w:val="110"/>
          <w:sz w:val="26"/>
        </w:rPr>
        <w:t>integridade,</w:t>
      </w:r>
      <w:r>
        <w:rPr>
          <w:spacing w:val="-84"/>
          <w:w w:val="110"/>
          <w:sz w:val="26"/>
        </w:rPr>
        <w:t> </w:t>
      </w:r>
      <w:r>
        <w:rPr>
          <w:w w:val="110"/>
          <w:sz w:val="26"/>
        </w:rPr>
        <w:t>conforme</w:t>
      </w:r>
      <w:r>
        <w:rPr>
          <w:spacing w:val="2"/>
          <w:w w:val="110"/>
          <w:sz w:val="26"/>
        </w:rPr>
        <w:t> </w:t>
      </w:r>
      <w:r>
        <w:rPr>
          <w:w w:val="110"/>
          <w:sz w:val="26"/>
        </w:rPr>
        <w:t>normas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e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orientações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dos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órgãos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de</w:t>
      </w:r>
      <w:r>
        <w:rPr>
          <w:spacing w:val="2"/>
          <w:w w:val="110"/>
          <w:sz w:val="26"/>
        </w:rPr>
        <w:t> </w:t>
      </w:r>
      <w:r>
        <w:rPr>
          <w:w w:val="110"/>
          <w:sz w:val="26"/>
        </w:rPr>
        <w:t>controle.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0" w:right="29" w:firstLine="0"/>
        <w:jc w:val="center"/>
      </w:pPr>
      <w:r>
        <w:rPr>
          <w:w w:val="125"/>
        </w:rPr>
        <w:t>DANNA</w:t>
      </w:r>
      <w:r>
        <w:rPr>
          <w:spacing w:val="-16"/>
          <w:w w:val="125"/>
        </w:rPr>
        <w:t> </w:t>
      </w:r>
      <w:r>
        <w:rPr>
          <w:w w:val="125"/>
        </w:rPr>
        <w:t>MICHELLE</w:t>
      </w:r>
      <w:r>
        <w:rPr>
          <w:spacing w:val="-16"/>
          <w:w w:val="125"/>
        </w:rPr>
        <w:t> </w:t>
      </w:r>
      <w:r>
        <w:rPr>
          <w:w w:val="125"/>
        </w:rPr>
        <w:t>GORDIANO</w:t>
      </w:r>
      <w:r>
        <w:rPr>
          <w:spacing w:val="-15"/>
          <w:w w:val="125"/>
        </w:rPr>
        <w:t> </w:t>
      </w:r>
      <w:r>
        <w:rPr>
          <w:w w:val="125"/>
        </w:rPr>
        <w:t>VALENTE</w:t>
      </w:r>
    </w:p>
    <w:p>
      <w:pPr>
        <w:pStyle w:val="BodyText"/>
        <w:spacing w:before="22"/>
        <w:ind w:right="28"/>
        <w:jc w:val="center"/>
      </w:pPr>
      <w:r>
        <w:rPr/>
        <w:pict>
          <v:group style="position:absolute;margin-left:34.501675pt;margin-top:22.909225pt;width:525.75pt;height:1.2pt;mso-position-horizontal-relative:page;mso-position-vertical-relative:paragraph;z-index:-15728640;mso-wrap-distance-left:0;mso-wrap-distance-right:0" coordorigin="690,458" coordsize="10515,24">
            <v:shape style="position:absolute;left:690;top:458;width:10515;height:12" coordorigin="690,458" coordsize="10515,12" path="m11193,470l690,470,690,458,11205,458,11193,470xe" filled="true" fillcolor="#999999" stroked="false">
              <v:path arrowok="t"/>
              <v:fill type="solid"/>
            </v:shape>
            <v:shape style="position:absolute;left:690;top:470;width:10515;height:12" coordorigin="690,470" coordsize="10515,12" path="m11205,482l690,482,702,470,11205,470,11205,482xe" filled="true" fillcolor="#ededed" stroked="false">
              <v:path arrowok="t"/>
              <v:fill type="solid"/>
            </v:shape>
            <v:shape style="position:absolute;left:690;top:458;width:12;height:24" coordorigin="690,458" coordsize="12,24" path="m690,482l690,458,702,458,702,470,690,482xe" filled="true" fillcolor="#999999" stroked="false">
              <v:path arrowok="t"/>
              <v:fill type="solid"/>
            </v:shape>
            <v:shape style="position:absolute;left:11192;top:458;width:12;height:24" coordorigin="11193,458" coordsize="12,24" path="m11205,482l11193,482,11193,470,11205,458,11205,482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w w:val="120"/>
        </w:rPr>
        <w:t>SECAP</w:t>
      </w:r>
    </w:p>
    <w:p>
      <w:pPr>
        <w:pStyle w:val="BodyText"/>
      </w:pPr>
    </w:p>
    <w:p>
      <w:pPr>
        <w:spacing w:line="249" w:lineRule="auto" w:before="0"/>
        <w:ind w:left="1526" w:right="31" w:firstLine="0"/>
        <w:jc w:val="left"/>
        <w:rPr>
          <w:rFonts w:ascii="Arial MT" w:hAnsi="Arial MT"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-149315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480004</wp:posOffset>
            </wp:positionH>
            <wp:positionV relativeFrom="paragraph">
              <wp:posOffset>578508</wp:posOffset>
            </wp:positionV>
            <wp:extent cx="777634" cy="77763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21"/>
          <w:sz w:val="21"/>
        </w:rPr>
        <w:t> </w:t>
      </w:r>
      <w:r>
        <w:rPr>
          <w:rFonts w:ascii="Arial MT" w:hAnsi="Arial MT"/>
          <w:sz w:val="21"/>
        </w:rPr>
        <w:t>assinado</w:t>
      </w:r>
      <w:r>
        <w:rPr>
          <w:rFonts w:ascii="Arial MT" w:hAnsi="Arial MT"/>
          <w:spacing w:val="22"/>
          <w:sz w:val="21"/>
        </w:rPr>
        <w:t> </w:t>
      </w:r>
      <w:r>
        <w:rPr>
          <w:rFonts w:ascii="Arial MT" w:hAnsi="Arial MT"/>
          <w:sz w:val="21"/>
        </w:rPr>
        <w:t>eletronicamente</w:t>
      </w:r>
      <w:r>
        <w:rPr>
          <w:rFonts w:ascii="Arial MT" w:hAnsi="Arial MT"/>
          <w:spacing w:val="22"/>
          <w:sz w:val="21"/>
        </w:rPr>
        <w:t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25"/>
          <w:sz w:val="21"/>
        </w:rPr>
        <w:t> </w:t>
      </w:r>
      <w:r>
        <w:rPr>
          <w:rFonts w:ascii="Arial" w:hAnsi="Arial"/>
          <w:b/>
          <w:sz w:val="21"/>
        </w:rPr>
        <w:t>DANNA</w:t>
      </w:r>
      <w:r>
        <w:rPr>
          <w:rFonts w:ascii="Arial" w:hAnsi="Arial"/>
          <w:b/>
          <w:spacing w:val="22"/>
          <w:sz w:val="21"/>
        </w:rPr>
        <w:t> </w:t>
      </w:r>
      <w:r>
        <w:rPr>
          <w:rFonts w:ascii="Arial" w:hAnsi="Arial"/>
          <w:b/>
          <w:sz w:val="21"/>
        </w:rPr>
        <w:t>MICHELLE</w:t>
      </w:r>
      <w:r>
        <w:rPr>
          <w:rFonts w:ascii="Arial" w:hAnsi="Arial"/>
          <w:b/>
          <w:spacing w:val="22"/>
          <w:sz w:val="21"/>
        </w:rPr>
        <w:t> </w:t>
      </w:r>
      <w:r>
        <w:rPr>
          <w:rFonts w:ascii="Arial" w:hAnsi="Arial"/>
          <w:b/>
          <w:sz w:val="21"/>
        </w:rPr>
        <w:t>GORDIANO</w:t>
      </w:r>
      <w:r>
        <w:rPr>
          <w:rFonts w:ascii="Arial" w:hAnsi="Arial"/>
          <w:b/>
          <w:spacing w:val="22"/>
          <w:sz w:val="21"/>
        </w:rPr>
        <w:t> </w:t>
      </w:r>
      <w:r>
        <w:rPr>
          <w:rFonts w:ascii="Arial" w:hAnsi="Arial"/>
          <w:b/>
          <w:sz w:val="21"/>
        </w:rPr>
        <w:t>VALENTE</w:t>
      </w:r>
      <w:r>
        <w:rPr>
          <w:rFonts w:ascii="Arial MT" w:hAnsi="Arial MT"/>
          <w:sz w:val="21"/>
        </w:rPr>
        <w:t>,</w:t>
      </w:r>
      <w:r>
        <w:rPr>
          <w:rFonts w:ascii="Arial MT" w:hAnsi="Arial MT"/>
          <w:spacing w:val="22"/>
          <w:sz w:val="21"/>
        </w:rPr>
        <w:t> </w:t>
      </w:r>
      <w:r>
        <w:rPr>
          <w:rFonts w:ascii="Arial" w:hAnsi="Arial"/>
          <w:b/>
          <w:sz w:val="21"/>
        </w:rPr>
        <w:t>Chefa</w:t>
      </w:r>
      <w:r>
        <w:rPr>
          <w:rFonts w:ascii="Arial" w:hAnsi="Arial"/>
          <w:b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de</w:t>
      </w:r>
      <w:r>
        <w:rPr>
          <w:rFonts w:ascii="Arial" w:hAnsi="Arial"/>
          <w:b/>
          <w:spacing w:val="-8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Seção</w:t>
      </w:r>
      <w:r>
        <w:rPr>
          <w:rFonts w:ascii="Arial MT" w:hAnsi="Arial MT"/>
          <w:w w:val="105"/>
          <w:sz w:val="21"/>
        </w:rPr>
        <w:t>,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em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23/02/2024,</w:t>
      </w:r>
      <w:r>
        <w:rPr>
          <w:rFonts w:ascii="Arial MT" w:hAnsi="Arial MT"/>
          <w:spacing w:val="-7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às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09:42,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conforme</w:t>
      </w:r>
      <w:r>
        <w:rPr>
          <w:rFonts w:ascii="Arial MT" w:hAnsi="Arial MT"/>
          <w:spacing w:val="-7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art.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1º,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III,</w:t>
      </w:r>
      <w:r>
        <w:rPr>
          <w:rFonts w:ascii="Arial MT" w:hAnsi="Arial MT"/>
          <w:spacing w:val="-7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"b",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da</w:t>
      </w:r>
      <w:r>
        <w:rPr>
          <w:rFonts w:ascii="Arial MT" w:hAnsi="Arial MT"/>
          <w:spacing w:val="-8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Lei</w:t>
      </w:r>
      <w:r>
        <w:rPr>
          <w:rFonts w:ascii="Arial MT" w:hAnsi="Arial MT"/>
          <w:spacing w:val="-7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11.419/2006.</w:t>
      </w:r>
    </w:p>
    <w:p>
      <w:pPr>
        <w:pStyle w:val="BodyText"/>
        <w:spacing w:before="1"/>
        <w:rPr>
          <w:rFonts w:ascii="Arial MT"/>
          <w:sz w:val="19"/>
        </w:rPr>
      </w:pPr>
      <w:r>
        <w:rPr/>
        <w:pict>
          <v:group style="position:absolute;margin-left:34.501675pt;margin-top:12.956642pt;width:525.75pt;height:1.2pt;mso-position-horizontal-relative:page;mso-position-vertical-relative:paragraph;z-index:-15728128;mso-wrap-distance-left:0;mso-wrap-distance-right:0" coordorigin="690,259" coordsize="10515,24">
            <v:shape style="position:absolute;left:690;top:259;width:10515;height:12" coordorigin="690,259" coordsize="10515,12" path="m11193,271l690,271,690,259,11205,259,11193,271xe" filled="true" fillcolor="#999999" stroked="false">
              <v:path arrowok="t"/>
              <v:fill type="solid"/>
            </v:shape>
            <v:shape style="position:absolute;left:690;top:271;width:10515;height:12" coordorigin="690,271" coordsize="10515,12" path="m11205,283l690,283,702,271,11205,271,11205,283xe" filled="true" fillcolor="#ededed" stroked="false">
              <v:path arrowok="t"/>
              <v:fill type="solid"/>
            </v:shape>
            <v:shape style="position:absolute;left:690;top:259;width:12;height:24" coordorigin="690,259" coordsize="12,24" path="m690,283l690,259,702,259,702,271,690,283xe" filled="true" fillcolor="#999999" stroked="false">
              <v:path arrowok="t"/>
              <v:fill type="solid"/>
            </v:shape>
            <v:shape style="position:absolute;left:11192;top:259;width:12;height:24" coordorigin="11193,259" coordsize="12,24" path="m11205,283l11193,283,11193,271,11205,259,11205,2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line="249" w:lineRule="auto" w:before="206"/>
        <w:ind w:left="1478" w:right="247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A autenticidade do documento pode ser conferida no site https://sei.tre-</w:t>
      </w:r>
      <w:r>
        <w:rPr>
          <w:rFonts w:ascii="Arial MT" w:hAnsi="Arial MT"/>
          <w:spacing w:val="1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am.jus.br/sei/controlador_externo.php?</w:t>
      </w:r>
      <w:r>
        <w:rPr>
          <w:rFonts w:ascii="Arial MT" w:hAnsi="Arial MT"/>
          <w:spacing w:val="1"/>
          <w:w w:val="105"/>
          <w:sz w:val="21"/>
        </w:rPr>
        <w:t> </w:t>
      </w:r>
      <w:r>
        <w:rPr>
          <w:rFonts w:ascii="Arial MT" w:hAnsi="Arial MT"/>
          <w:sz w:val="21"/>
        </w:rPr>
        <w:t>acao=documento_conferir&amp;id_orgao_acesso_externo=0</w:t>
      </w:r>
      <w:r>
        <w:rPr>
          <w:rFonts w:ascii="Arial MT" w:hAnsi="Arial MT"/>
          <w:spacing w:val="34"/>
          <w:sz w:val="21"/>
        </w:rPr>
        <w:t> </w:t>
      </w:r>
      <w:r>
        <w:rPr>
          <w:rFonts w:ascii="Arial MT" w:hAnsi="Arial MT"/>
          <w:sz w:val="21"/>
        </w:rPr>
        <w:t>informando</w:t>
      </w:r>
      <w:r>
        <w:rPr>
          <w:rFonts w:ascii="Arial MT" w:hAnsi="Arial MT"/>
          <w:spacing w:val="35"/>
          <w:sz w:val="21"/>
        </w:rPr>
        <w:t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34"/>
          <w:sz w:val="21"/>
        </w:rPr>
        <w:t> </w:t>
      </w:r>
      <w:r>
        <w:rPr>
          <w:rFonts w:ascii="Arial MT" w:hAnsi="Arial MT"/>
          <w:sz w:val="21"/>
        </w:rPr>
        <w:t>código</w:t>
      </w:r>
      <w:r>
        <w:rPr>
          <w:rFonts w:ascii="Arial MT" w:hAnsi="Arial MT"/>
          <w:spacing w:val="35"/>
          <w:sz w:val="21"/>
        </w:rPr>
        <w:t> </w:t>
      </w:r>
      <w:r>
        <w:rPr>
          <w:rFonts w:ascii="Arial MT" w:hAnsi="Arial MT"/>
          <w:sz w:val="21"/>
        </w:rPr>
        <w:t>verificador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" w:hAnsi="Arial"/>
          <w:b/>
          <w:w w:val="105"/>
          <w:sz w:val="21"/>
        </w:rPr>
        <w:t>0000155080</w:t>
      </w:r>
      <w:r>
        <w:rPr>
          <w:rFonts w:ascii="Arial" w:hAnsi="Arial"/>
          <w:b/>
          <w:spacing w:val="-4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e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o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código</w:t>
      </w:r>
      <w:r>
        <w:rPr>
          <w:rFonts w:ascii="Arial MT" w:hAnsi="Arial MT"/>
          <w:spacing w:val="-3"/>
          <w:w w:val="105"/>
          <w:sz w:val="21"/>
        </w:rPr>
        <w:t> </w:t>
      </w:r>
      <w:r>
        <w:rPr>
          <w:rFonts w:ascii="Arial MT" w:hAnsi="Arial MT"/>
          <w:w w:val="105"/>
          <w:sz w:val="21"/>
        </w:rPr>
        <w:t>CRC</w:t>
      </w:r>
      <w:r>
        <w:rPr>
          <w:rFonts w:ascii="Arial MT" w:hAnsi="Arial MT"/>
          <w:spacing w:val="-2"/>
          <w:w w:val="105"/>
          <w:sz w:val="21"/>
        </w:rPr>
        <w:t> </w:t>
      </w:r>
      <w:r>
        <w:rPr>
          <w:rFonts w:ascii="Arial" w:hAnsi="Arial"/>
          <w:b/>
          <w:w w:val="105"/>
          <w:sz w:val="21"/>
        </w:rPr>
        <w:t>695756E2</w:t>
      </w:r>
      <w:r>
        <w:rPr>
          <w:rFonts w:ascii="Arial MT" w:hAnsi="Arial MT"/>
          <w:w w:val="105"/>
          <w:sz w:val="21"/>
        </w:rPr>
        <w:t>.</w:t>
      </w:r>
    </w:p>
    <w:p>
      <w:pPr>
        <w:pStyle w:val="BodyText"/>
        <w:rPr>
          <w:rFonts w:ascii="Arial MT"/>
          <w:sz w:val="13"/>
        </w:rPr>
      </w:pPr>
      <w:r>
        <w:rPr/>
        <w:pict>
          <v:group style="position:absolute;margin-left:35.101841pt;margin-top:9.442188pt;width:524.550pt;height:1.2pt;mso-position-horizontal-relative:page;mso-position-vertical-relative:paragraph;z-index:-15727616;mso-wrap-distance-left:0;mso-wrap-distance-right:0" coordorigin="702,189" coordsize="10491,24">
            <v:shape style="position:absolute;left:702;top:188;width:10491;height:12" coordorigin="702,189" coordsize="10491,12" path="m11181,201l702,201,702,189,11193,189,11181,201xe" filled="true" fillcolor="#999999" stroked="false">
              <v:path arrowok="t"/>
              <v:fill type="solid"/>
            </v:shape>
            <v:shape style="position:absolute;left:702;top:200;width:10491;height:12" coordorigin="702,201" coordsize="10491,12" path="m11193,213l702,213,714,201,11193,201,11193,213xe" filled="true" fillcolor="#ededed" stroked="false">
              <v:path arrowok="t"/>
              <v:fill type="solid"/>
            </v:shape>
            <v:shape style="position:absolute;left:702;top:188;width:12;height:24" coordorigin="702,189" coordsize="12,24" path="m702,213l702,189,714,189,714,201,702,213xe" filled="true" fillcolor="#999999" stroked="false">
              <v:path arrowok="t"/>
              <v:fill type="solid"/>
            </v:shape>
            <v:shape style="position:absolute;left:11180;top:188;width:12;height:24" coordorigin="11181,189" coordsize="12,24" path="m11193,213l11181,213,11181,201,11193,189,11193,21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702003pt;margin-top:29.248234pt;width:523.35pt;height:1.8pt;mso-position-horizontal-relative:page;mso-position-vertical-relative:paragraph;z-index:-15727104;mso-wrap-distance-left:0;mso-wrap-distance-right:0" coordorigin="714,585" coordsize="10467,36" path="m11181,609l714,609,714,621,11181,621,11181,609xm11181,585l714,585,714,597,11181,597,11181,58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Arial MT"/>
        </w:rPr>
      </w:pPr>
    </w:p>
    <w:p>
      <w:pPr>
        <w:tabs>
          <w:tab w:pos="6997" w:val="left" w:leader="none"/>
        </w:tabs>
        <w:spacing w:before="0"/>
        <w:ind w:left="0" w:right="35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5"/>
          <w:sz w:val="18"/>
        </w:rPr>
        <w:t>Processo</w:t>
      </w:r>
      <w:r>
        <w:rPr>
          <w:rFonts w:ascii="Cambria" w:hAnsi="Cambria"/>
          <w:spacing w:val="20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nº</w:t>
      </w:r>
      <w:r>
        <w:rPr>
          <w:rFonts w:ascii="Cambria" w:hAnsi="Cambria"/>
          <w:spacing w:val="21"/>
          <w:w w:val="115"/>
          <w:sz w:val="18"/>
        </w:rPr>
        <w:t> </w:t>
      </w:r>
      <w:r>
        <w:rPr>
          <w:rFonts w:ascii="Cambria" w:hAnsi="Cambria"/>
          <w:w w:val="115"/>
          <w:sz w:val="18"/>
        </w:rPr>
        <w:t>0002261-78.2024.6.04.0000</w:t>
        <w:tab/>
      </w:r>
      <w:r>
        <w:rPr>
          <w:rFonts w:ascii="Cambria" w:hAnsi="Cambria"/>
          <w:w w:val="120"/>
          <w:sz w:val="18"/>
        </w:rPr>
        <w:t>Número</w:t>
      </w:r>
      <w:r>
        <w:rPr>
          <w:rFonts w:ascii="Cambria" w:hAnsi="Cambria"/>
          <w:spacing w:val="-8"/>
          <w:w w:val="120"/>
          <w:sz w:val="18"/>
        </w:rPr>
        <w:t> </w:t>
      </w:r>
      <w:r>
        <w:rPr>
          <w:rFonts w:ascii="Cambria" w:hAnsi="Cambria"/>
          <w:w w:val="120"/>
          <w:sz w:val="18"/>
        </w:rPr>
        <w:t>Geral:</w:t>
      </w:r>
      <w:r>
        <w:rPr>
          <w:rFonts w:ascii="Cambria" w:hAnsi="Cambria"/>
          <w:spacing w:val="-8"/>
          <w:w w:val="120"/>
          <w:sz w:val="18"/>
        </w:rPr>
        <w:t> </w:t>
      </w:r>
      <w:r>
        <w:rPr>
          <w:rFonts w:ascii="Cambria" w:hAnsi="Cambria"/>
          <w:w w:val="120"/>
          <w:sz w:val="18"/>
        </w:rPr>
        <w:t>0000155080</w:t>
      </w:r>
      <w:r>
        <w:rPr>
          <w:rFonts w:ascii="Cambria" w:hAnsi="Cambria"/>
          <w:spacing w:val="-8"/>
          <w:w w:val="120"/>
          <w:sz w:val="18"/>
        </w:rPr>
        <w:t> </w:t>
      </w:r>
      <w:r>
        <w:rPr>
          <w:rFonts w:ascii="Cambria" w:hAnsi="Cambria"/>
          <w:w w:val="120"/>
          <w:sz w:val="18"/>
        </w:rPr>
        <w:t>versão:</w:t>
      </w:r>
      <w:r>
        <w:rPr>
          <w:rFonts w:ascii="Cambria" w:hAnsi="Cambria"/>
          <w:spacing w:val="-8"/>
          <w:w w:val="120"/>
          <w:sz w:val="18"/>
        </w:rPr>
        <w:t> </w:t>
      </w:r>
      <w:r>
        <w:rPr>
          <w:rFonts w:ascii="Cambria" w:hAnsi="Cambria"/>
          <w:w w:val="120"/>
          <w:sz w:val="18"/>
        </w:rPr>
        <w:t>2</w:t>
      </w:r>
    </w:p>
    <w:sectPr>
      <w:pgSz w:w="11900" w:h="16840"/>
      <w:pgMar w:header="0" w:footer="181" w:top="780" w:bottom="3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165009pt;margin-top:821.947266pt;width:306.55pt;height:13.2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Termo de Referência (TR) TERMO DE REFERÊNCIA (0000155080)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3.710938pt;margin-top:821.947266pt;width:179.15pt;height:13.2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0002261-78.2024.6.04.0000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upperRoman"/>
      <w:lvlText w:val="%1"/>
      <w:lvlJc w:val="left"/>
      <w:pPr>
        <w:ind w:left="991" w:hanging="318"/>
        <w:jc w:val="left"/>
      </w:pPr>
      <w:rPr>
        <w:rFonts w:hint="default" w:ascii="Trebuchet MS" w:hAnsi="Trebuchet MS" w:eastAsia="Trebuchet MS" w:cs="Trebuchet MS"/>
        <w:spacing w:val="-1"/>
        <w:w w:val="107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76" w:hanging="3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52" w:hanging="3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8" w:hanging="3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4" w:hanging="3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80" w:hanging="3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6" w:hanging="3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2" w:hanging="3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8" w:hanging="3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5" w:hanging="376"/>
        <w:jc w:val="left"/>
      </w:pPr>
      <w:rPr>
        <w:rFonts w:hint="default" w:ascii="Trebuchet MS" w:hAnsi="Trebuchet MS" w:eastAsia="Trebuchet MS" w:cs="Trebuchet MS"/>
        <w:b/>
        <w:bCs/>
        <w:spacing w:val="-1"/>
        <w:w w:val="105"/>
        <w:sz w:val="26"/>
        <w:szCs w:val="2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" w:hanging="693"/>
        <w:jc w:val="left"/>
      </w:pPr>
      <w:rPr>
        <w:rFonts w:hint="default" w:ascii="Trebuchet MS" w:hAnsi="Trebuchet MS" w:eastAsia="Trebuchet MS" w:cs="Trebuchet MS"/>
        <w:spacing w:val="-1"/>
        <w:w w:val="87"/>
        <w:sz w:val="26"/>
        <w:szCs w:val="2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22" w:hanging="6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4" w:hanging="6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6" w:hanging="6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6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1" w:hanging="6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3" w:hanging="6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5" w:hanging="69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85" w:hanging="376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85" w:hanging="376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e-am.jus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0002261-78.2024.6.04.0000</dc:title>
  <dcterms:created xsi:type="dcterms:W3CDTF">2024-03-13T13:30:32Z</dcterms:created>
  <dcterms:modified xsi:type="dcterms:W3CDTF">2024-03-13T13:30:32Z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2024-03-13T00:00:00Z</vt:filetime>
  </property>
</Properties>
</file>